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B2781" w14:textId="77777777" w:rsidR="00196A49" w:rsidRDefault="00196A49">
      <w:pPr>
        <w:spacing w:line="240" w:lineRule="auto"/>
        <w:ind w:left="-992" w:right="-1130"/>
        <w:rPr>
          <w:color w:val="000000"/>
        </w:rPr>
      </w:pPr>
    </w:p>
    <w:p w14:paraId="192735AA" w14:textId="77777777" w:rsidR="00196A49" w:rsidRDefault="00196A49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 w:right="4"/>
        <w:jc w:val="center"/>
        <w:rPr>
          <w:color w:val="283592"/>
          <w:sz w:val="68"/>
          <w:szCs w:val="68"/>
        </w:rPr>
      </w:pPr>
    </w:p>
    <w:p w14:paraId="10427E45" w14:textId="77777777" w:rsidR="00196A49" w:rsidRDefault="00196A49">
      <w:pPr>
        <w:ind w:hanging="17"/>
      </w:pPr>
    </w:p>
    <w:p w14:paraId="61F2E9CB" w14:textId="77777777" w:rsidR="00196A49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 w:right="4"/>
        <w:jc w:val="center"/>
        <w:rPr>
          <w:color w:val="283592"/>
          <w:sz w:val="72"/>
          <w:szCs w:val="72"/>
        </w:rPr>
      </w:pPr>
      <w:proofErr w:type="spellStart"/>
      <w:r>
        <w:rPr>
          <w:color w:val="283592"/>
          <w:sz w:val="72"/>
          <w:szCs w:val="72"/>
        </w:rPr>
        <w:t>Регистрационна</w:t>
      </w:r>
      <w:proofErr w:type="spellEnd"/>
      <w:r>
        <w:rPr>
          <w:color w:val="283592"/>
          <w:sz w:val="72"/>
          <w:szCs w:val="72"/>
        </w:rPr>
        <w:t xml:space="preserve"> </w:t>
      </w:r>
      <w:proofErr w:type="spellStart"/>
      <w:r>
        <w:rPr>
          <w:color w:val="283592"/>
          <w:sz w:val="72"/>
          <w:szCs w:val="72"/>
        </w:rPr>
        <w:t>форма</w:t>
      </w:r>
      <w:proofErr w:type="spellEnd"/>
    </w:p>
    <w:p w14:paraId="3EFFEA96" w14:textId="77777777" w:rsidR="00196A49" w:rsidRDefault="00000000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i/>
          <w:color w:val="4040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A96E362" wp14:editId="199DFF18">
            <wp:simplePos x="0" y="0"/>
            <wp:positionH relativeFrom="column">
              <wp:posOffset>1074419</wp:posOffset>
            </wp:positionH>
            <wp:positionV relativeFrom="paragraph">
              <wp:posOffset>290830</wp:posOffset>
            </wp:positionV>
            <wp:extent cx="3808243" cy="2141220"/>
            <wp:effectExtent l="0" t="0" r="0" b="0"/>
            <wp:wrapNone/>
            <wp:docPr id="15833426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243" cy="2141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D74E29" w14:textId="77777777" w:rsidR="00196A49" w:rsidRDefault="00196A49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30DE7AA6" w14:textId="77777777" w:rsidR="00196A49" w:rsidRDefault="00196A49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6214009A" w14:textId="77777777" w:rsidR="00196A49" w:rsidRDefault="00196A49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34680D08" w14:textId="77777777" w:rsidR="00196A49" w:rsidRDefault="00196A49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16C8B3C4" w14:textId="77777777" w:rsidR="00196A49" w:rsidRDefault="00196A49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2CA52119" w14:textId="77777777" w:rsidR="00196A49" w:rsidRDefault="00196A49">
      <w:pPr>
        <w:spacing w:before="0"/>
        <w:ind w:hanging="17"/>
      </w:pPr>
    </w:p>
    <w:p w14:paraId="55F38D14" w14:textId="77777777" w:rsidR="00196A49" w:rsidRDefault="00196A49">
      <w:pPr>
        <w:spacing w:before="0"/>
        <w:ind w:hanging="17"/>
      </w:pPr>
    </w:p>
    <w:p w14:paraId="7B781FAA" w14:textId="77777777" w:rsidR="00196A49" w:rsidRDefault="00196A49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4A63B012" w14:textId="77777777" w:rsidR="00196A49" w:rsidRDefault="00196A49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6D66915B" w14:textId="77777777" w:rsidR="00196A49" w:rsidRDefault="00196A49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12E342B4" w14:textId="77777777" w:rsidR="00196A49" w:rsidRDefault="00000000">
      <w:pPr>
        <w:spacing w:before="0"/>
        <w:ind w:left="864" w:right="864"/>
        <w:rPr>
          <w:rFonts w:ascii="Comfortaa" w:eastAsia="Comfortaa" w:hAnsi="Comfortaa" w:cs="Comfortaa"/>
          <w:i/>
          <w:color w:val="FF0066"/>
        </w:rPr>
      </w:pPr>
      <w:r>
        <w:rPr>
          <w:rFonts w:ascii="Comfortaa" w:eastAsia="Comfortaa" w:hAnsi="Comfortaa" w:cs="Comfortaa"/>
          <w:i/>
          <w:color w:val="FF0066"/>
        </w:rPr>
        <w:t>„</w:t>
      </w:r>
      <w:proofErr w:type="spellStart"/>
      <w:r>
        <w:rPr>
          <w:rFonts w:ascii="Comfortaa" w:eastAsia="Comfortaa" w:hAnsi="Comfortaa" w:cs="Comfortaa"/>
          <w:i/>
          <w:color w:val="FF0066"/>
        </w:rPr>
        <w:t>Даване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на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възможност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на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преподавателите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да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осъзнаят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реалните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предизвикателства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, </w:t>
      </w:r>
      <w:proofErr w:type="spellStart"/>
      <w:r>
        <w:rPr>
          <w:rFonts w:ascii="Comfortaa" w:eastAsia="Comfortaa" w:hAnsi="Comfortaa" w:cs="Comfortaa"/>
          <w:i/>
          <w:color w:val="FF0066"/>
        </w:rPr>
        <w:t>пред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които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са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изправени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ЛГБТИ+ </w:t>
      </w:r>
      <w:proofErr w:type="spellStart"/>
      <w:r>
        <w:rPr>
          <w:rFonts w:ascii="Comfortaa" w:eastAsia="Comfortaa" w:hAnsi="Comfortaa" w:cs="Comfortaa"/>
          <w:i/>
          <w:color w:val="FF0066"/>
        </w:rPr>
        <w:t>обучаващите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се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, и </w:t>
      </w:r>
      <w:proofErr w:type="spellStart"/>
      <w:r>
        <w:rPr>
          <w:rFonts w:ascii="Comfortaa" w:eastAsia="Comfortaa" w:hAnsi="Comfortaa" w:cs="Comfortaa"/>
          <w:i/>
          <w:color w:val="FF0066"/>
        </w:rPr>
        <w:t>насочване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на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преподавателите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към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поставяне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на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лични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учебни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цели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за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подобряване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на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приобщаването</w:t>
      </w:r>
      <w:proofErr w:type="spellEnd"/>
      <w:r>
        <w:rPr>
          <w:rFonts w:ascii="Comfortaa" w:eastAsia="Comfortaa" w:hAnsi="Comfortaa" w:cs="Comfortaa"/>
          <w:i/>
          <w:color w:val="FF0066"/>
        </w:rPr>
        <w:t>.“</w:t>
      </w:r>
    </w:p>
    <w:p w14:paraId="3382A392" w14:textId="77777777" w:rsidR="00196A49" w:rsidRDefault="00196A49">
      <w:pPr>
        <w:spacing w:before="0"/>
        <w:ind w:left="0" w:right="864"/>
        <w:rPr>
          <w:rFonts w:ascii="Comfortaa" w:eastAsia="Comfortaa" w:hAnsi="Comfortaa" w:cs="Comfortaa"/>
          <w:i/>
          <w:color w:val="FF0066"/>
        </w:rPr>
      </w:pPr>
    </w:p>
    <w:p w14:paraId="35C9EA03" w14:textId="77777777" w:rsidR="00196A49" w:rsidRDefault="00196A49">
      <w:pPr>
        <w:spacing w:before="0"/>
        <w:ind w:hanging="17"/>
        <w:jc w:val="center"/>
      </w:pPr>
    </w:p>
    <w:p w14:paraId="1E2343FE" w14:textId="77777777" w:rsidR="00196A49" w:rsidRDefault="00196A49">
      <w:pPr>
        <w:spacing w:before="0"/>
        <w:ind w:hanging="17"/>
        <w:jc w:val="center"/>
      </w:pPr>
    </w:p>
    <w:p w14:paraId="49F42504" w14:textId="77777777" w:rsidR="00196A49" w:rsidRDefault="00196A49">
      <w:pPr>
        <w:spacing w:before="0"/>
        <w:ind w:hanging="17"/>
        <w:jc w:val="center"/>
      </w:pPr>
    </w:p>
    <w:p w14:paraId="363CD7B5" w14:textId="77777777" w:rsidR="00196A49" w:rsidRDefault="00196A49">
      <w:pPr>
        <w:spacing w:before="0"/>
        <w:ind w:hanging="17"/>
        <w:jc w:val="center"/>
      </w:pPr>
    </w:p>
    <w:p w14:paraId="572BF8A5" w14:textId="77777777" w:rsidR="00196A49" w:rsidRDefault="00000000">
      <w:pPr>
        <w:spacing w:before="0" w:line="278" w:lineRule="auto"/>
        <w:ind w:left="0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Този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формуляр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позволява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получаването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важни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данни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за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участниците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като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например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тяхното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име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позиция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данни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за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контакт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и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всяка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друга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информация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свързана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със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семинара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4CEEAD21" w14:textId="77777777" w:rsidR="00196A49" w:rsidRDefault="00196A49">
      <w:pPr>
        <w:spacing w:before="0" w:line="240" w:lineRule="auto"/>
        <w:ind w:left="-992" w:right="-1130"/>
      </w:pPr>
    </w:p>
    <w:p w14:paraId="7B74A6FF" w14:textId="1060DF3B" w:rsidR="00196A49" w:rsidRDefault="00196A49">
      <w:pPr>
        <w:spacing w:before="0" w:line="278" w:lineRule="auto"/>
        <w:ind w:left="0"/>
        <w:rPr>
          <w:color w:val="000000"/>
        </w:rPr>
      </w:pPr>
    </w:p>
    <w:p w14:paraId="453786F0" w14:textId="77777777" w:rsidR="00196A49" w:rsidRDefault="00196A49">
      <w:pPr>
        <w:spacing w:before="0" w:line="259" w:lineRule="auto"/>
        <w:ind w:left="0"/>
        <w:rPr>
          <w:rFonts w:ascii="Calibri" w:eastAsia="Calibri" w:hAnsi="Calibri" w:cs="Calibri"/>
          <w:b/>
          <w:color w:val="223773"/>
          <w:sz w:val="32"/>
          <w:szCs w:val="32"/>
        </w:rPr>
      </w:pPr>
    </w:p>
    <w:p w14:paraId="4E184F86" w14:textId="77777777" w:rsidR="00414198" w:rsidRDefault="00414198">
      <w:pPr>
        <w:spacing w:before="0" w:line="259" w:lineRule="auto"/>
        <w:ind w:left="0"/>
        <w:jc w:val="center"/>
        <w:rPr>
          <w:rFonts w:ascii="Calibri" w:eastAsia="Calibri" w:hAnsi="Calibri" w:cs="Calibri"/>
          <w:b/>
          <w:color w:val="223773"/>
          <w:sz w:val="32"/>
          <w:szCs w:val="32"/>
        </w:rPr>
      </w:pPr>
      <w:r>
        <w:rPr>
          <w:rFonts w:ascii="Calibri" w:eastAsia="Calibri" w:hAnsi="Calibri" w:cs="Calibri"/>
          <w:b/>
          <w:color w:val="223773"/>
          <w:sz w:val="32"/>
          <w:szCs w:val="32"/>
        </w:rPr>
        <w:br/>
      </w:r>
    </w:p>
    <w:p w14:paraId="7E407A3A" w14:textId="15AFB886" w:rsidR="00196A49" w:rsidRPr="002868DF" w:rsidRDefault="00000000" w:rsidP="00414198">
      <w:pPr>
        <w:spacing w:before="0" w:line="259" w:lineRule="auto"/>
        <w:ind w:left="0"/>
        <w:jc w:val="center"/>
        <w:rPr>
          <w:rFonts w:ascii="Calibri" w:eastAsia="Calibri" w:hAnsi="Calibri" w:cs="Calibri"/>
          <w:b/>
          <w:color w:val="283592"/>
          <w:sz w:val="32"/>
          <w:szCs w:val="32"/>
        </w:rPr>
      </w:pPr>
      <w:proofErr w:type="spellStart"/>
      <w:r w:rsidRPr="002868DF">
        <w:rPr>
          <w:rFonts w:ascii="Calibri" w:eastAsia="Calibri" w:hAnsi="Calibri" w:cs="Calibri"/>
          <w:b/>
          <w:color w:val="283592"/>
          <w:sz w:val="32"/>
          <w:szCs w:val="32"/>
        </w:rPr>
        <w:lastRenderedPageBreak/>
        <w:t>Регистрационна</w:t>
      </w:r>
      <w:proofErr w:type="spellEnd"/>
      <w:r w:rsidRPr="002868DF">
        <w:rPr>
          <w:rFonts w:ascii="Calibri" w:eastAsia="Calibri" w:hAnsi="Calibri" w:cs="Calibri"/>
          <w:b/>
          <w:color w:val="283592"/>
          <w:sz w:val="32"/>
          <w:szCs w:val="32"/>
        </w:rPr>
        <w:t xml:space="preserve"> </w:t>
      </w:r>
      <w:proofErr w:type="spellStart"/>
      <w:r w:rsidRPr="002868DF">
        <w:rPr>
          <w:rFonts w:ascii="Calibri" w:eastAsia="Calibri" w:hAnsi="Calibri" w:cs="Calibri"/>
          <w:b/>
          <w:color w:val="283592"/>
          <w:sz w:val="32"/>
          <w:szCs w:val="32"/>
        </w:rPr>
        <w:t>форма</w:t>
      </w:r>
      <w:proofErr w:type="spellEnd"/>
      <w:r w:rsidRPr="002868DF">
        <w:rPr>
          <w:rFonts w:ascii="Calibri" w:eastAsia="Calibri" w:hAnsi="Calibri" w:cs="Calibri"/>
          <w:b/>
          <w:color w:val="283592"/>
          <w:sz w:val="32"/>
          <w:szCs w:val="32"/>
        </w:rPr>
        <w:t xml:space="preserve"> </w:t>
      </w:r>
      <w:proofErr w:type="spellStart"/>
      <w:r w:rsidRPr="002868DF">
        <w:rPr>
          <w:rFonts w:ascii="Calibri" w:eastAsia="Calibri" w:hAnsi="Calibri" w:cs="Calibri"/>
          <w:b/>
          <w:color w:val="283592"/>
          <w:sz w:val="32"/>
          <w:szCs w:val="32"/>
        </w:rPr>
        <w:t>за</w:t>
      </w:r>
      <w:proofErr w:type="spellEnd"/>
      <w:r w:rsidRPr="002868DF">
        <w:rPr>
          <w:rFonts w:ascii="Calibri" w:eastAsia="Calibri" w:hAnsi="Calibri" w:cs="Calibri"/>
          <w:b/>
          <w:color w:val="283592"/>
          <w:sz w:val="32"/>
          <w:szCs w:val="32"/>
        </w:rPr>
        <w:t xml:space="preserve"> </w:t>
      </w:r>
      <w:proofErr w:type="spellStart"/>
      <w:r w:rsidRPr="002868DF">
        <w:rPr>
          <w:rFonts w:ascii="Calibri" w:eastAsia="Calibri" w:hAnsi="Calibri" w:cs="Calibri"/>
          <w:b/>
          <w:color w:val="283592"/>
          <w:sz w:val="32"/>
          <w:szCs w:val="32"/>
        </w:rPr>
        <w:t>участие</w:t>
      </w:r>
      <w:proofErr w:type="spellEnd"/>
      <w:r w:rsidRPr="002868DF">
        <w:rPr>
          <w:rFonts w:ascii="Calibri" w:eastAsia="Calibri" w:hAnsi="Calibri" w:cs="Calibri"/>
          <w:b/>
          <w:color w:val="283592"/>
          <w:sz w:val="32"/>
          <w:szCs w:val="32"/>
        </w:rPr>
        <w:t xml:space="preserve"> в </w:t>
      </w:r>
      <w:proofErr w:type="spellStart"/>
      <w:r w:rsidRPr="002868DF">
        <w:rPr>
          <w:rFonts w:ascii="Calibri" w:eastAsia="Calibri" w:hAnsi="Calibri" w:cs="Calibri"/>
          <w:b/>
          <w:color w:val="283592"/>
          <w:sz w:val="32"/>
          <w:szCs w:val="32"/>
        </w:rPr>
        <w:t>обучителен</w:t>
      </w:r>
      <w:proofErr w:type="spellEnd"/>
      <w:r w:rsidRPr="002868DF">
        <w:rPr>
          <w:rFonts w:ascii="Calibri" w:eastAsia="Calibri" w:hAnsi="Calibri" w:cs="Calibri"/>
          <w:b/>
          <w:color w:val="283592"/>
          <w:sz w:val="32"/>
          <w:szCs w:val="32"/>
        </w:rPr>
        <w:t xml:space="preserve"> </w:t>
      </w:r>
      <w:proofErr w:type="spellStart"/>
      <w:r w:rsidRPr="002868DF">
        <w:rPr>
          <w:rFonts w:ascii="Calibri" w:eastAsia="Calibri" w:hAnsi="Calibri" w:cs="Calibri"/>
          <w:b/>
          <w:color w:val="283592"/>
          <w:sz w:val="32"/>
          <w:szCs w:val="32"/>
        </w:rPr>
        <w:t>курс</w:t>
      </w:r>
      <w:proofErr w:type="spellEnd"/>
      <w:r w:rsidRPr="002868DF">
        <w:rPr>
          <w:rFonts w:ascii="Calibri" w:eastAsia="Calibri" w:hAnsi="Calibri" w:cs="Calibri"/>
          <w:b/>
          <w:color w:val="283592"/>
          <w:sz w:val="32"/>
          <w:szCs w:val="32"/>
        </w:rPr>
        <w:t xml:space="preserve"> UNIQUE</w:t>
      </w:r>
    </w:p>
    <w:p w14:paraId="0A9E097F" w14:textId="77777777" w:rsidR="00196A49" w:rsidRDefault="00196A49">
      <w:pPr>
        <w:spacing w:before="0" w:line="278" w:lineRule="auto"/>
        <w:ind w:left="0"/>
        <w:rPr>
          <w:color w:val="000000"/>
        </w:rPr>
      </w:pPr>
    </w:p>
    <w:p w14:paraId="6BDEFB84" w14:textId="77777777" w:rsidR="00196A49" w:rsidRDefault="00000000">
      <w:pPr>
        <w:spacing w:before="0" w:line="278" w:lineRule="auto"/>
        <w:ind w:left="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Това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е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образец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за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регистрационен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формуляр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с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възможност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за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персонализиране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Персонализирайте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го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с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необходимите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полета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Направете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копие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и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добавете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конкретни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подробности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за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семинара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/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обучението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като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дати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часове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места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или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изисквания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ако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е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необходимо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6463E180" w14:textId="77777777" w:rsidR="00196A49" w:rsidRDefault="00196A49">
      <w:pPr>
        <w:spacing w:before="0" w:line="278" w:lineRule="auto"/>
        <w:ind w:left="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6CED0BA" w14:textId="77777777" w:rsidR="00196A49" w:rsidRDefault="00000000">
      <w:pPr>
        <w:spacing w:before="0" w:line="278" w:lineRule="auto"/>
        <w:ind w:left="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С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удоволствие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ви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каним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семинар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който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ще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ви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представи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практически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инструменти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и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персонализирани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учебни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пътища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за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насърчаване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приобщаването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ЛГБТИК+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учащи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в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образователните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институции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272A589F" w14:textId="77777777" w:rsidR="00196A49" w:rsidRDefault="00196A49">
      <w:pPr>
        <w:shd w:val="clear" w:color="auto" w:fill="FFFFFF"/>
        <w:spacing w:before="0" w:line="327" w:lineRule="auto"/>
        <w:ind w:left="0"/>
        <w:rPr>
          <w:rFonts w:ascii="Calibri" w:eastAsia="Calibri" w:hAnsi="Calibri" w:cs="Calibri"/>
          <w:b/>
          <w:color w:val="202124"/>
          <w:sz w:val="24"/>
          <w:szCs w:val="24"/>
        </w:rPr>
      </w:pPr>
    </w:p>
    <w:p w14:paraId="1E969891" w14:textId="77777777" w:rsidR="00196A49" w:rsidRDefault="00000000">
      <w:pPr>
        <w:shd w:val="clear" w:color="auto" w:fill="FFFFFF"/>
        <w:spacing w:before="0" w:line="327" w:lineRule="auto"/>
        <w:ind w:left="0"/>
        <w:rPr>
          <w:rFonts w:ascii="Calibri" w:eastAsia="Calibri" w:hAnsi="Calibri" w:cs="Calibri"/>
          <w:b/>
          <w:color w:val="202124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color w:val="202124"/>
          <w:sz w:val="24"/>
          <w:szCs w:val="24"/>
        </w:rPr>
        <w:t>Дата</w:t>
      </w:r>
      <w:proofErr w:type="spellEnd"/>
      <w:r>
        <w:rPr>
          <w:rFonts w:ascii="Calibri" w:eastAsia="Calibri" w:hAnsi="Calibri" w:cs="Calibri"/>
          <w:b/>
          <w:color w:val="202124"/>
          <w:sz w:val="24"/>
          <w:szCs w:val="24"/>
        </w:rPr>
        <w:t xml:space="preserve">: </w:t>
      </w:r>
    </w:p>
    <w:p w14:paraId="1267AD1F" w14:textId="77777777" w:rsidR="00196A49" w:rsidRDefault="00000000">
      <w:pPr>
        <w:shd w:val="clear" w:color="auto" w:fill="FFFFFF"/>
        <w:spacing w:before="0" w:line="327" w:lineRule="auto"/>
        <w:ind w:left="0"/>
        <w:rPr>
          <w:rFonts w:ascii="Calibri" w:eastAsia="Calibri" w:hAnsi="Calibri" w:cs="Calibri"/>
          <w:b/>
          <w:color w:val="202124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color w:val="202124"/>
          <w:sz w:val="24"/>
          <w:szCs w:val="24"/>
        </w:rPr>
        <w:t>Час</w:t>
      </w:r>
      <w:proofErr w:type="spellEnd"/>
      <w:r>
        <w:rPr>
          <w:rFonts w:ascii="Calibri" w:eastAsia="Calibri" w:hAnsi="Calibri" w:cs="Calibri"/>
          <w:b/>
          <w:color w:val="202124"/>
          <w:sz w:val="24"/>
          <w:szCs w:val="24"/>
        </w:rPr>
        <w:t xml:space="preserve">: </w:t>
      </w:r>
    </w:p>
    <w:p w14:paraId="2E694BD0" w14:textId="77777777" w:rsidR="00196A49" w:rsidRDefault="00000000">
      <w:pPr>
        <w:shd w:val="clear" w:color="auto" w:fill="FFFFFF"/>
        <w:spacing w:before="0" w:line="327" w:lineRule="auto"/>
        <w:ind w:left="0"/>
        <w:rPr>
          <w:rFonts w:ascii="Calibri" w:eastAsia="Calibri" w:hAnsi="Calibri" w:cs="Calibri"/>
          <w:b/>
          <w:color w:val="202124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color w:val="202124"/>
          <w:sz w:val="24"/>
          <w:szCs w:val="24"/>
        </w:rPr>
        <w:t>Място</w:t>
      </w:r>
      <w:proofErr w:type="spellEnd"/>
      <w:r>
        <w:rPr>
          <w:rFonts w:ascii="Calibri" w:eastAsia="Calibri" w:hAnsi="Calibri" w:cs="Calibri"/>
          <w:b/>
          <w:color w:val="202124"/>
          <w:sz w:val="24"/>
          <w:szCs w:val="24"/>
        </w:rPr>
        <w:t xml:space="preserve">: </w:t>
      </w:r>
    </w:p>
    <w:p w14:paraId="24E01539" w14:textId="77777777" w:rsidR="00196A49" w:rsidRDefault="00000000" w:rsidP="002868DF">
      <w:pPr>
        <w:shd w:val="clear" w:color="auto" w:fill="FFFFFF"/>
        <w:spacing w:before="0" w:line="360" w:lineRule="auto"/>
        <w:ind w:left="0"/>
        <w:rPr>
          <w:rFonts w:ascii="Calibri" w:eastAsia="Calibri" w:hAnsi="Calibri" w:cs="Calibri"/>
          <w:color w:val="202124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Име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и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фамилия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: </w:t>
      </w:r>
    </w:p>
    <w:p w14:paraId="439AE2DB" w14:textId="77777777" w:rsidR="00196A49" w:rsidRDefault="00000000" w:rsidP="002868DF">
      <w:pPr>
        <w:shd w:val="clear" w:color="auto" w:fill="FFFFFF"/>
        <w:spacing w:before="0" w:line="360" w:lineRule="auto"/>
        <w:ind w:left="0"/>
        <w:rPr>
          <w:rFonts w:ascii="Calibri" w:eastAsia="Calibri" w:hAnsi="Calibri" w:cs="Calibri"/>
          <w:color w:val="202124"/>
          <w:sz w:val="24"/>
          <w:szCs w:val="24"/>
        </w:rPr>
      </w:pPr>
      <w:r>
        <w:rPr>
          <w:rFonts w:ascii="Calibri" w:eastAsia="Calibri" w:hAnsi="Calibri" w:cs="Calibri"/>
          <w:color w:val="202124"/>
          <w:sz w:val="24"/>
          <w:szCs w:val="24"/>
        </w:rPr>
        <w:t xml:space="preserve">Email: </w:t>
      </w:r>
    </w:p>
    <w:p w14:paraId="27FDB969" w14:textId="77777777" w:rsidR="00196A49" w:rsidRDefault="00000000" w:rsidP="002868DF">
      <w:pPr>
        <w:shd w:val="clear" w:color="auto" w:fill="FFFFFF"/>
        <w:spacing w:before="0" w:line="360" w:lineRule="auto"/>
        <w:ind w:left="0"/>
        <w:rPr>
          <w:rFonts w:ascii="Calibri" w:eastAsia="Calibri" w:hAnsi="Calibri" w:cs="Calibri"/>
          <w:color w:val="202124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Организация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>:</w:t>
      </w:r>
    </w:p>
    <w:p w14:paraId="41DAFE85" w14:textId="77777777" w:rsidR="002868DF" w:rsidRDefault="002868DF" w:rsidP="002868DF">
      <w:pPr>
        <w:shd w:val="clear" w:color="auto" w:fill="FFFFFF"/>
        <w:spacing w:before="0" w:line="360" w:lineRule="auto"/>
        <w:ind w:left="0"/>
        <w:rPr>
          <w:rFonts w:ascii="Calibri" w:eastAsia="Calibri" w:hAnsi="Calibri" w:cs="Calibri"/>
          <w:color w:val="202124"/>
          <w:sz w:val="24"/>
          <w:szCs w:val="24"/>
        </w:rPr>
      </w:pPr>
    </w:p>
    <w:p w14:paraId="4BBEC06B" w14:textId="77777777" w:rsidR="00196A49" w:rsidRDefault="00000000" w:rsidP="002868DF">
      <w:pPr>
        <w:shd w:val="clear" w:color="auto" w:fill="FFFFFF"/>
        <w:spacing w:before="0" w:line="360" w:lineRule="auto"/>
        <w:ind w:left="0"/>
        <w:rPr>
          <w:rFonts w:ascii="Calibri" w:eastAsia="Calibri" w:hAnsi="Calibri" w:cs="Calibri"/>
          <w:color w:val="202124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Кои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дни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ще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присъствате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? </w:t>
      </w:r>
    </w:p>
    <w:p w14:paraId="6FE8A973" w14:textId="77777777" w:rsidR="00196A49" w:rsidRDefault="00000000">
      <w:pPr>
        <w:numPr>
          <w:ilvl w:val="0"/>
          <w:numId w:val="5"/>
        </w:numPr>
        <w:shd w:val="clear" w:color="auto" w:fill="FFFFFF"/>
        <w:spacing w:before="0" w:line="240" w:lineRule="auto"/>
        <w:rPr>
          <w:rFonts w:ascii="Calibri" w:eastAsia="Calibri" w:hAnsi="Calibri" w:cs="Calibri"/>
          <w:color w:val="202124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Ден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1 </w:t>
      </w:r>
    </w:p>
    <w:p w14:paraId="4BB9A626" w14:textId="77777777" w:rsidR="00196A49" w:rsidRDefault="00000000">
      <w:pPr>
        <w:numPr>
          <w:ilvl w:val="0"/>
          <w:numId w:val="5"/>
        </w:numPr>
        <w:shd w:val="clear" w:color="auto" w:fill="FFFFFF"/>
        <w:spacing w:before="0" w:line="240" w:lineRule="auto"/>
        <w:rPr>
          <w:rFonts w:ascii="Calibri" w:eastAsia="Calibri" w:hAnsi="Calibri" w:cs="Calibri"/>
          <w:color w:val="202124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Ден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2</w:t>
      </w:r>
    </w:p>
    <w:p w14:paraId="2C27E5EF" w14:textId="77777777" w:rsidR="00196A49" w:rsidRDefault="00000000">
      <w:pPr>
        <w:numPr>
          <w:ilvl w:val="0"/>
          <w:numId w:val="5"/>
        </w:numPr>
        <w:shd w:val="clear" w:color="auto" w:fill="FFFFFF"/>
        <w:spacing w:before="0" w:line="240" w:lineRule="auto"/>
        <w:rPr>
          <w:rFonts w:ascii="Calibri" w:eastAsia="Calibri" w:hAnsi="Calibri" w:cs="Calibri"/>
          <w:color w:val="202124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Ден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3</w:t>
      </w:r>
    </w:p>
    <w:p w14:paraId="11ACCB68" w14:textId="77777777" w:rsidR="00196A49" w:rsidRDefault="00196A49">
      <w:pPr>
        <w:shd w:val="clear" w:color="auto" w:fill="FFFFFF"/>
        <w:spacing w:before="0" w:line="240" w:lineRule="auto"/>
        <w:ind w:left="0"/>
        <w:rPr>
          <w:rFonts w:ascii="Calibri" w:eastAsia="Calibri" w:hAnsi="Calibri" w:cs="Calibri"/>
          <w:color w:val="202124"/>
          <w:sz w:val="24"/>
          <w:szCs w:val="24"/>
        </w:rPr>
      </w:pPr>
    </w:p>
    <w:p w14:paraId="2D04167F" w14:textId="77777777" w:rsidR="00196A49" w:rsidRDefault="00000000" w:rsidP="002868DF">
      <w:pPr>
        <w:shd w:val="clear" w:color="auto" w:fill="FFFFFF"/>
        <w:spacing w:before="0" w:line="360" w:lineRule="auto"/>
        <w:ind w:left="0"/>
        <w:rPr>
          <w:rFonts w:ascii="Calibri" w:eastAsia="Calibri" w:hAnsi="Calibri" w:cs="Calibri"/>
          <w:color w:val="202124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Хранене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/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диета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>/</w:t>
      </w:r>
    </w:p>
    <w:p w14:paraId="10DFC514" w14:textId="77777777" w:rsidR="00196A4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0" w:line="240" w:lineRule="auto"/>
        <w:rPr>
          <w:rFonts w:ascii="Calibri" w:eastAsia="Calibri" w:hAnsi="Calibri" w:cs="Calibri"/>
          <w:color w:val="202124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Нямам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претенции</w:t>
      </w:r>
      <w:proofErr w:type="spellEnd"/>
    </w:p>
    <w:p w14:paraId="739859EB" w14:textId="77777777" w:rsidR="00196A4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0" w:line="240" w:lineRule="auto"/>
        <w:rPr>
          <w:rFonts w:ascii="Calibri" w:eastAsia="Calibri" w:hAnsi="Calibri" w:cs="Calibri"/>
          <w:color w:val="202124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Вегетарианец</w:t>
      </w:r>
      <w:proofErr w:type="spellEnd"/>
    </w:p>
    <w:p w14:paraId="36BE7B6A" w14:textId="77777777" w:rsidR="00196A4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0" w:line="240" w:lineRule="auto"/>
        <w:rPr>
          <w:rFonts w:ascii="Calibri" w:eastAsia="Calibri" w:hAnsi="Calibri" w:cs="Calibri"/>
          <w:color w:val="202124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Веган</w:t>
      </w:r>
      <w:proofErr w:type="spellEnd"/>
    </w:p>
    <w:p w14:paraId="449172D7" w14:textId="77777777" w:rsidR="00196A4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0" w:line="240" w:lineRule="auto"/>
        <w:rPr>
          <w:rFonts w:ascii="Calibri" w:eastAsia="Calibri" w:hAnsi="Calibri" w:cs="Calibri"/>
          <w:color w:val="202124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Кошер</w:t>
      </w:r>
      <w:proofErr w:type="spellEnd"/>
    </w:p>
    <w:p w14:paraId="1AEF7A13" w14:textId="77777777" w:rsidR="00196A4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0" w:line="240" w:lineRule="auto"/>
        <w:rPr>
          <w:rFonts w:ascii="Calibri" w:eastAsia="Calibri" w:hAnsi="Calibri" w:cs="Calibri"/>
          <w:color w:val="202124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Без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глутен</w:t>
      </w:r>
      <w:proofErr w:type="spellEnd"/>
    </w:p>
    <w:p w14:paraId="702AE7D1" w14:textId="77777777" w:rsidR="00196A4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0" w:line="240" w:lineRule="auto"/>
        <w:rPr>
          <w:rFonts w:ascii="Calibri" w:eastAsia="Calibri" w:hAnsi="Calibri" w:cs="Calibri"/>
          <w:color w:val="202124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Друго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>:</w:t>
      </w:r>
    </w:p>
    <w:p w14:paraId="390C309E" w14:textId="77777777" w:rsidR="00196A49" w:rsidRDefault="00196A49">
      <w:pPr>
        <w:shd w:val="clear" w:color="auto" w:fill="FFFFFF"/>
        <w:spacing w:before="0" w:line="360" w:lineRule="auto"/>
        <w:ind w:left="0"/>
        <w:rPr>
          <w:rFonts w:ascii="Calibri" w:eastAsia="Calibri" w:hAnsi="Calibri" w:cs="Calibri"/>
          <w:color w:val="202124"/>
          <w:sz w:val="24"/>
          <w:szCs w:val="24"/>
        </w:rPr>
      </w:pPr>
    </w:p>
    <w:p w14:paraId="23B1E242" w14:textId="77777777" w:rsidR="00196A49" w:rsidRDefault="00000000" w:rsidP="002868DF">
      <w:pPr>
        <w:shd w:val="clear" w:color="auto" w:fill="FFFFFF"/>
        <w:spacing w:before="0" w:line="360" w:lineRule="auto"/>
        <w:ind w:left="0"/>
        <w:rPr>
          <w:rFonts w:ascii="Calibri" w:eastAsia="Calibri" w:hAnsi="Calibri" w:cs="Calibri"/>
          <w:color w:val="202124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Разбирам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че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данните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които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споделям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ще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бъдат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използвани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само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за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целите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на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този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проект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>.</w:t>
      </w:r>
    </w:p>
    <w:p w14:paraId="7A41D50A" w14:textId="77777777" w:rsidR="00196A49" w:rsidRDefault="00000000">
      <w:pPr>
        <w:numPr>
          <w:ilvl w:val="0"/>
          <w:numId w:val="4"/>
        </w:numPr>
        <w:shd w:val="clear" w:color="auto" w:fill="FFFFFF"/>
        <w:spacing w:before="0" w:line="240" w:lineRule="auto"/>
        <w:rPr>
          <w:rFonts w:ascii="Calibri" w:eastAsia="Calibri" w:hAnsi="Calibri" w:cs="Calibri"/>
          <w:color w:val="202124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Да</w:t>
      </w:r>
      <w:proofErr w:type="spellEnd"/>
    </w:p>
    <w:sectPr w:rsidR="00196A49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080" w:right="1440" w:bottom="1080" w:left="1440" w:header="0" w:footer="134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7FF8D" w14:textId="77777777" w:rsidR="00886A3A" w:rsidRDefault="00886A3A">
      <w:pPr>
        <w:spacing w:before="0" w:line="240" w:lineRule="auto"/>
      </w:pPr>
      <w:r>
        <w:separator/>
      </w:r>
    </w:p>
  </w:endnote>
  <w:endnote w:type="continuationSeparator" w:id="0">
    <w:p w14:paraId="298B18D5" w14:textId="77777777" w:rsidR="00886A3A" w:rsidRDefault="00886A3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34423F8D-7F99-4104-A72F-23E29DAA2D2C}"/>
    <w:embedBold r:id="rId2" w:fontKey="{5E394FB8-D2A7-42DF-81E5-34B780721B36}"/>
    <w:embedItalic r:id="rId3" w:fontKey="{5C3E400D-8632-462C-AEF0-D60F940BD34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16743836-A68E-4CF8-A221-F1E33F932A90}"/>
    <w:embedItalic r:id="rId5" w:fontKey="{48B5412F-6C4D-4051-8D76-38852B7E3A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81BAA56-9EDB-4C40-8D4B-CD2F837C14C7}"/>
    <w:embedBold r:id="rId7" w:fontKey="{556CDBE4-B244-427E-B583-6F8E90DF7DB4}"/>
  </w:font>
  <w:font w:name="Comfortaa">
    <w:charset w:val="00"/>
    <w:family w:val="auto"/>
    <w:pitch w:val="default"/>
    <w:embedRegular r:id="rId8" w:fontKey="{8C8585C5-391F-4085-BEB0-99D684823590}"/>
    <w:embedItalic r:id="rId9" w:fontKey="{381EFFAA-AD0A-4516-B8A4-52B14258D0EA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0" w:fontKey="{41B2DBAF-6B9B-4516-8922-4DDE478E4E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284FB1E-AC4D-401E-947B-00DE282A60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3A606" w14:textId="0011AB3B" w:rsidR="00414198" w:rsidRDefault="00414198" w:rsidP="00414198">
    <w:pPr>
      <w:spacing w:before="0" w:line="240" w:lineRule="auto"/>
      <w:ind w:hanging="17"/>
      <w:textDirection w:val="btLr"/>
      <w:rPr>
        <w:sz w:val="14"/>
      </w:rPr>
    </w:pPr>
    <w:r>
      <w:rPr>
        <w:noProof/>
      </w:rPr>
      <w:drawing>
        <wp:anchor distT="0" distB="0" distL="0" distR="0" simplePos="0" relativeHeight="251675648" behindDoc="0" locked="0" layoutInCell="1" hidden="0" allowOverlap="1" wp14:anchorId="779A495F" wp14:editId="0F9E69C1">
          <wp:simplePos x="0" y="0"/>
          <wp:positionH relativeFrom="margin">
            <wp:posOffset>-412750</wp:posOffset>
          </wp:positionH>
          <wp:positionV relativeFrom="paragraph">
            <wp:posOffset>-73025</wp:posOffset>
          </wp:positionV>
          <wp:extent cx="2404745" cy="504825"/>
          <wp:effectExtent l="0" t="0" r="0" b="9525"/>
          <wp:wrapNone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442" b="2442"/>
                  <a:stretch>
                    <a:fillRect/>
                  </a:stretch>
                </pic:blipFill>
                <pic:spPr>
                  <a:xfrm>
                    <a:off x="0" y="0"/>
                    <a:ext cx="2404745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FF68DA0" w14:textId="372660A6" w:rsidR="00414198" w:rsidRDefault="00414198" w:rsidP="00414198">
    <w:pPr>
      <w:spacing w:before="0" w:line="240" w:lineRule="auto"/>
      <w:ind w:hanging="17"/>
      <w:textDirection w:val="btLr"/>
      <w:rPr>
        <w:sz w:val="14"/>
      </w:rPr>
    </w:pPr>
  </w:p>
  <w:p w14:paraId="35B40417" w14:textId="0C42F730" w:rsidR="00196A49" w:rsidRDefault="00414198">
    <w:pPr>
      <w:pBdr>
        <w:top w:val="nil"/>
        <w:left w:val="nil"/>
        <w:bottom w:val="nil"/>
        <w:right w:val="nil"/>
        <w:between w:val="nil"/>
      </w:pBdr>
      <w:spacing w:line="240" w:lineRule="auto"/>
      <w:ind w:hanging="17"/>
      <w:rPr>
        <w:sz w:val="20"/>
        <w:szCs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hidden="0" allowOverlap="1" wp14:anchorId="717DC64E" wp14:editId="0D2C42DB">
              <wp:simplePos x="0" y="0"/>
              <wp:positionH relativeFrom="column">
                <wp:posOffset>-457200</wp:posOffset>
              </wp:positionH>
              <wp:positionV relativeFrom="paragraph">
                <wp:posOffset>292735</wp:posOffset>
              </wp:positionV>
              <wp:extent cx="5476875" cy="565074"/>
              <wp:effectExtent l="0" t="0" r="0" b="0"/>
              <wp:wrapSquare wrapText="bothSides" distT="45720" distB="45720" distL="114300" distR="114300"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76875" cy="5650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647CE3" w14:textId="77777777" w:rsidR="00414198" w:rsidRDefault="00414198" w:rsidP="00414198">
                          <w:pPr>
                            <w:spacing w:before="0" w:line="240" w:lineRule="auto"/>
                            <w:ind w:hanging="17"/>
                            <w:textDirection w:val="btLr"/>
                          </w:pPr>
                          <w:proofErr w:type="spellStart"/>
                          <w:r>
                            <w:rPr>
                              <w:sz w:val="14"/>
                            </w:rPr>
                            <w:t>Финансирано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от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Европейския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съюз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Изразените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възгледи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и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мнения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обаче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принадлежат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изцяло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на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техния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>(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ите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)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автор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(и) и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не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отразяват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непременно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възгледите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и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мненията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на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Европейския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съюз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или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на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Европейската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изпълнителна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агенция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за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образование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и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култура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(EACEA).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За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тях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не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носи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отговорност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нито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Европейският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съюз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нито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EACEA.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7DC64E" id="Rechteck 3" o:spid="_x0000_s1026" style="position:absolute;left:0;text-align:left;margin-left:-36pt;margin-top:23.05pt;width:431.25pt;height:44.5pt;z-index:25166950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" filled="f" stroked="f">
              <v:textbox inset="2.53958mm,1.2694mm,2.53958mm,1.2694mm">
                <w:txbxContent>
                  <w:p w14:paraId="4F647CE3" w14:textId="77777777" w:rsidR="00414198" w:rsidRDefault="00414198" w:rsidP="00414198">
                    <w:pPr>
                      <w:spacing w:before="0" w:line="240" w:lineRule="auto"/>
                      <w:ind w:hanging="17"/>
                      <w:textDirection w:val="btLr"/>
                    </w:pPr>
                    <w:proofErr w:type="spellStart"/>
                    <w:r>
                      <w:rPr>
                        <w:sz w:val="14"/>
                      </w:rPr>
                      <w:t>Финансирано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от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Европейския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съюз</w:t>
                    </w:r>
                    <w:proofErr w:type="spellEnd"/>
                    <w:r>
                      <w:rPr>
                        <w:sz w:val="14"/>
                      </w:rPr>
                      <w:t xml:space="preserve">. </w:t>
                    </w:r>
                    <w:proofErr w:type="spellStart"/>
                    <w:r>
                      <w:rPr>
                        <w:sz w:val="14"/>
                      </w:rPr>
                      <w:t>Изразените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възгледи</w:t>
                    </w:r>
                    <w:proofErr w:type="spellEnd"/>
                    <w:r>
                      <w:rPr>
                        <w:sz w:val="14"/>
                      </w:rPr>
                      <w:t xml:space="preserve"> и </w:t>
                    </w:r>
                    <w:proofErr w:type="spellStart"/>
                    <w:r>
                      <w:rPr>
                        <w:sz w:val="14"/>
                      </w:rPr>
                      <w:t>мнения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обаче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принадлежат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изцяло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на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техния</w:t>
                    </w:r>
                    <w:proofErr w:type="spellEnd"/>
                    <w:r>
                      <w:rPr>
                        <w:sz w:val="14"/>
                      </w:rPr>
                      <w:t>(</w:t>
                    </w:r>
                    <w:proofErr w:type="spellStart"/>
                    <w:r>
                      <w:rPr>
                        <w:sz w:val="14"/>
                      </w:rPr>
                      <w:t>ите</w:t>
                    </w:r>
                    <w:proofErr w:type="spellEnd"/>
                    <w:r>
                      <w:rPr>
                        <w:sz w:val="14"/>
                      </w:rPr>
                      <w:t xml:space="preserve">) </w:t>
                    </w:r>
                    <w:proofErr w:type="spellStart"/>
                    <w:r>
                      <w:rPr>
                        <w:sz w:val="14"/>
                      </w:rPr>
                      <w:t>автор</w:t>
                    </w:r>
                    <w:proofErr w:type="spellEnd"/>
                    <w:r>
                      <w:rPr>
                        <w:sz w:val="14"/>
                      </w:rPr>
                      <w:t xml:space="preserve">(и) и </w:t>
                    </w:r>
                    <w:proofErr w:type="spellStart"/>
                    <w:r>
                      <w:rPr>
                        <w:sz w:val="14"/>
                      </w:rPr>
                      <w:t>не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отразяват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непременно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възгледите</w:t>
                    </w:r>
                    <w:proofErr w:type="spellEnd"/>
                    <w:r>
                      <w:rPr>
                        <w:sz w:val="14"/>
                      </w:rPr>
                      <w:t xml:space="preserve"> и </w:t>
                    </w:r>
                    <w:proofErr w:type="spellStart"/>
                    <w:r>
                      <w:rPr>
                        <w:sz w:val="14"/>
                      </w:rPr>
                      <w:t>мненията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на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Европейския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съюз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или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на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Европейската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изпълнителна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агенция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за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образование</w:t>
                    </w:r>
                    <w:proofErr w:type="spellEnd"/>
                    <w:r>
                      <w:rPr>
                        <w:sz w:val="14"/>
                      </w:rPr>
                      <w:t xml:space="preserve"> и </w:t>
                    </w:r>
                    <w:proofErr w:type="spellStart"/>
                    <w:r>
                      <w:rPr>
                        <w:sz w:val="14"/>
                      </w:rPr>
                      <w:t>култура</w:t>
                    </w:r>
                    <w:proofErr w:type="spellEnd"/>
                    <w:r>
                      <w:rPr>
                        <w:sz w:val="14"/>
                      </w:rPr>
                      <w:t xml:space="preserve"> (EACEA). </w:t>
                    </w:r>
                    <w:proofErr w:type="spellStart"/>
                    <w:r>
                      <w:rPr>
                        <w:sz w:val="14"/>
                      </w:rPr>
                      <w:t>За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тях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не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носи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отговорност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нито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Европейският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съюз</w:t>
                    </w:r>
                    <w:proofErr w:type="spellEnd"/>
                    <w:r>
                      <w:rPr>
                        <w:sz w:val="14"/>
                      </w:rPr>
                      <w:t xml:space="preserve">, </w:t>
                    </w:r>
                    <w:proofErr w:type="spellStart"/>
                    <w:r>
                      <w:rPr>
                        <w:sz w:val="14"/>
                      </w:rPr>
                      <w:t>нито</w:t>
                    </w:r>
                    <w:proofErr w:type="spellEnd"/>
                    <w:r>
                      <w:rPr>
                        <w:sz w:val="14"/>
                      </w:rPr>
                      <w:t xml:space="preserve"> EACEA.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67456" behindDoc="0" locked="0" layoutInCell="1" hidden="0" allowOverlap="1" wp14:anchorId="74FC5FC0" wp14:editId="710AFA30">
          <wp:simplePos x="0" y="0"/>
          <wp:positionH relativeFrom="column">
            <wp:posOffset>5378450</wp:posOffset>
          </wp:positionH>
          <wp:positionV relativeFrom="paragraph">
            <wp:posOffset>50165</wp:posOffset>
          </wp:positionV>
          <wp:extent cx="1311619" cy="453485"/>
          <wp:effectExtent l="0" t="0" r="0" b="0"/>
          <wp:wrapNone/>
          <wp:docPr id="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1619" cy="453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358DA" w14:textId="6979A094" w:rsidR="00196A49" w:rsidRDefault="00414198">
    <w:pPr>
      <w:spacing w:line="240" w:lineRule="auto"/>
      <w:ind w:left="-992" w:right="-1130"/>
      <w:jc w:val="right"/>
      <w:rPr>
        <w:color w:val="000000"/>
      </w:rPr>
    </w:pPr>
    <w:r>
      <w:rPr>
        <w:noProof/>
      </w:rPr>
      <w:drawing>
        <wp:anchor distT="0" distB="0" distL="0" distR="0" simplePos="0" relativeHeight="251671552" behindDoc="0" locked="0" layoutInCell="1" hidden="0" allowOverlap="1" wp14:anchorId="7A124B7E" wp14:editId="790A5422">
          <wp:simplePos x="0" y="0"/>
          <wp:positionH relativeFrom="column">
            <wp:posOffset>-711200</wp:posOffset>
          </wp:positionH>
          <wp:positionV relativeFrom="paragraph">
            <wp:posOffset>-204470</wp:posOffset>
          </wp:positionV>
          <wp:extent cx="2404803" cy="504825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442" b="2442"/>
                  <a:stretch>
                    <a:fillRect/>
                  </a:stretch>
                </pic:blipFill>
                <pic:spPr>
                  <a:xfrm>
                    <a:off x="0" y="0"/>
                    <a:ext cx="2404803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5408" behindDoc="0" locked="0" layoutInCell="1" hidden="0" allowOverlap="1" wp14:anchorId="01618821" wp14:editId="2339092E">
          <wp:simplePos x="0" y="0"/>
          <wp:positionH relativeFrom="column">
            <wp:posOffset>5287010</wp:posOffset>
          </wp:positionH>
          <wp:positionV relativeFrom="paragraph">
            <wp:posOffset>-165735</wp:posOffset>
          </wp:positionV>
          <wp:extent cx="1311619" cy="453485"/>
          <wp:effectExtent l="0" t="0" r="0" b="0"/>
          <wp:wrapNone/>
          <wp:docPr id="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1619" cy="453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251662336" behindDoc="1" locked="0" layoutInCell="1" hidden="0" allowOverlap="1" wp14:anchorId="236E94CE" wp14:editId="644F57CF">
          <wp:simplePos x="0" y="0"/>
          <wp:positionH relativeFrom="column">
            <wp:posOffset>-925191</wp:posOffset>
          </wp:positionH>
          <wp:positionV relativeFrom="paragraph">
            <wp:posOffset>366395</wp:posOffset>
          </wp:positionV>
          <wp:extent cx="7785735" cy="801370"/>
          <wp:effectExtent l="0" t="0" r="0" b="0"/>
          <wp:wrapNone/>
          <wp:docPr id="1583342609" name="image1.png" descr="Fußzeilen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ßzeilengrafik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5735" cy="801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52E88A26" wp14:editId="3E08A780">
              <wp:simplePos x="0" y="0"/>
              <wp:positionH relativeFrom="column">
                <wp:posOffset>-761999</wp:posOffset>
              </wp:positionH>
              <wp:positionV relativeFrom="paragraph">
                <wp:posOffset>312420</wp:posOffset>
              </wp:positionV>
              <wp:extent cx="5476875" cy="565074"/>
              <wp:effectExtent l="0" t="0" r="0" b="0"/>
              <wp:wrapSquare wrapText="bothSides" distT="45720" distB="45720" distL="114300" distR="114300"/>
              <wp:docPr id="1583342607" name="Rechteck 15833426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53320" y="3543780"/>
                        <a:ext cx="478536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0EAF37" w14:textId="77777777" w:rsidR="00196A49" w:rsidRDefault="00000000">
                          <w:pPr>
                            <w:spacing w:before="0" w:line="240" w:lineRule="auto"/>
                            <w:ind w:hanging="17"/>
                            <w:textDirection w:val="btLr"/>
                          </w:pPr>
                          <w:proofErr w:type="spellStart"/>
                          <w:r>
                            <w:rPr>
                              <w:sz w:val="14"/>
                            </w:rPr>
                            <w:t>Финансирано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от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Европейския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съюз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Изразените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възгледи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и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мнения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обаче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принадлежат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изцяло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на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техния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>(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ите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)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автор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(и) и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не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отразяват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непременно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възгледите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и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мненията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на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Европейския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съюз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или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на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Европейската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изпълнителна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агенция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за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образование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и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култура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(EACEA).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За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тях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не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носи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отговорност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нито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Европейският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съюз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нито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EACEA.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E88A26" id="Rechteck 1583342607" o:spid="_x0000_s1027" style="position:absolute;left:0;text-align:left;margin-left:-60pt;margin-top:24.6pt;width:431.25pt;height:44.5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" filled="f" stroked="f">
              <v:textbox inset="2.53958mm,1.2694mm,2.53958mm,1.2694mm">
                <w:txbxContent>
                  <w:p w14:paraId="6D0EAF37" w14:textId="77777777" w:rsidR="00196A49" w:rsidRDefault="00000000">
                    <w:pPr>
                      <w:spacing w:before="0" w:line="240" w:lineRule="auto"/>
                      <w:ind w:hanging="17"/>
                      <w:textDirection w:val="btLr"/>
                    </w:pPr>
                    <w:proofErr w:type="spellStart"/>
                    <w:r>
                      <w:rPr>
                        <w:sz w:val="14"/>
                      </w:rPr>
                      <w:t>Финансирано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от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Европейския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съюз</w:t>
                    </w:r>
                    <w:proofErr w:type="spellEnd"/>
                    <w:r>
                      <w:rPr>
                        <w:sz w:val="14"/>
                      </w:rPr>
                      <w:t xml:space="preserve">. </w:t>
                    </w:r>
                    <w:proofErr w:type="spellStart"/>
                    <w:r>
                      <w:rPr>
                        <w:sz w:val="14"/>
                      </w:rPr>
                      <w:t>Изразените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възгледи</w:t>
                    </w:r>
                    <w:proofErr w:type="spellEnd"/>
                    <w:r>
                      <w:rPr>
                        <w:sz w:val="14"/>
                      </w:rPr>
                      <w:t xml:space="preserve"> и </w:t>
                    </w:r>
                    <w:proofErr w:type="spellStart"/>
                    <w:r>
                      <w:rPr>
                        <w:sz w:val="14"/>
                      </w:rPr>
                      <w:t>мнения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обаче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принадлежат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изцяло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на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техния</w:t>
                    </w:r>
                    <w:proofErr w:type="spellEnd"/>
                    <w:r>
                      <w:rPr>
                        <w:sz w:val="14"/>
                      </w:rPr>
                      <w:t>(</w:t>
                    </w:r>
                    <w:proofErr w:type="spellStart"/>
                    <w:r>
                      <w:rPr>
                        <w:sz w:val="14"/>
                      </w:rPr>
                      <w:t>ите</w:t>
                    </w:r>
                    <w:proofErr w:type="spellEnd"/>
                    <w:r>
                      <w:rPr>
                        <w:sz w:val="14"/>
                      </w:rPr>
                      <w:t xml:space="preserve">) </w:t>
                    </w:r>
                    <w:proofErr w:type="spellStart"/>
                    <w:r>
                      <w:rPr>
                        <w:sz w:val="14"/>
                      </w:rPr>
                      <w:t>автор</w:t>
                    </w:r>
                    <w:proofErr w:type="spellEnd"/>
                    <w:r>
                      <w:rPr>
                        <w:sz w:val="14"/>
                      </w:rPr>
                      <w:t xml:space="preserve">(и) и </w:t>
                    </w:r>
                    <w:proofErr w:type="spellStart"/>
                    <w:r>
                      <w:rPr>
                        <w:sz w:val="14"/>
                      </w:rPr>
                      <w:t>не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отразяват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непременно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възгледите</w:t>
                    </w:r>
                    <w:proofErr w:type="spellEnd"/>
                    <w:r>
                      <w:rPr>
                        <w:sz w:val="14"/>
                      </w:rPr>
                      <w:t xml:space="preserve"> и </w:t>
                    </w:r>
                    <w:proofErr w:type="spellStart"/>
                    <w:r>
                      <w:rPr>
                        <w:sz w:val="14"/>
                      </w:rPr>
                      <w:t>мненията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на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Европейския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съюз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или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на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Европейската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изпълнителна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агенция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за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образование</w:t>
                    </w:r>
                    <w:proofErr w:type="spellEnd"/>
                    <w:r>
                      <w:rPr>
                        <w:sz w:val="14"/>
                      </w:rPr>
                      <w:t xml:space="preserve"> и </w:t>
                    </w:r>
                    <w:proofErr w:type="spellStart"/>
                    <w:r>
                      <w:rPr>
                        <w:sz w:val="14"/>
                      </w:rPr>
                      <w:t>култура</w:t>
                    </w:r>
                    <w:proofErr w:type="spellEnd"/>
                    <w:r>
                      <w:rPr>
                        <w:sz w:val="14"/>
                      </w:rPr>
                      <w:t xml:space="preserve"> (EACEA). </w:t>
                    </w:r>
                    <w:proofErr w:type="spellStart"/>
                    <w:r>
                      <w:rPr>
                        <w:sz w:val="14"/>
                      </w:rPr>
                      <w:t>За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тях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не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носи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отговорност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нито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Европейският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съюз</w:t>
                    </w:r>
                    <w:proofErr w:type="spellEnd"/>
                    <w:r>
                      <w:rPr>
                        <w:sz w:val="14"/>
                      </w:rPr>
                      <w:t xml:space="preserve">, </w:t>
                    </w:r>
                    <w:proofErr w:type="spellStart"/>
                    <w:r>
                      <w:rPr>
                        <w:sz w:val="14"/>
                      </w:rPr>
                      <w:t>нито</w:t>
                    </w:r>
                    <w:proofErr w:type="spellEnd"/>
                    <w:r>
                      <w:rPr>
                        <w:sz w:val="14"/>
                      </w:rPr>
                      <w:t xml:space="preserve"> EACEA.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D8052" w14:textId="77777777" w:rsidR="00886A3A" w:rsidRDefault="00886A3A">
      <w:pPr>
        <w:spacing w:before="0" w:line="240" w:lineRule="auto"/>
      </w:pPr>
      <w:r>
        <w:separator/>
      </w:r>
    </w:p>
  </w:footnote>
  <w:footnote w:type="continuationSeparator" w:id="0">
    <w:p w14:paraId="5A663373" w14:textId="77777777" w:rsidR="00886A3A" w:rsidRDefault="00886A3A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2A286" w14:textId="54BB0BBA" w:rsidR="00414198" w:rsidRDefault="00414198" w:rsidP="00414198">
    <w:pPr>
      <w:tabs>
        <w:tab w:val="center" w:pos="4513"/>
        <w:tab w:val="right" w:pos="9026"/>
      </w:tabs>
      <w:spacing w:before="0" w:line="240" w:lineRule="auto"/>
      <w:ind w:left="0"/>
      <w:jc w:val="center"/>
      <w:rPr>
        <w:color w:val="E01B84"/>
        <w:sz w:val="24"/>
        <w:szCs w:val="24"/>
      </w:rPr>
    </w:pPr>
    <w:r>
      <w:rPr>
        <w:noProof/>
      </w:rPr>
      <w:drawing>
        <wp:anchor distT="0" distB="0" distL="114300" distR="114300" simplePos="0" relativeHeight="251677696" behindDoc="0" locked="0" layoutInCell="1" hidden="0" allowOverlap="1" wp14:anchorId="0E1E63DA" wp14:editId="692E34FB">
          <wp:simplePos x="0" y="0"/>
          <wp:positionH relativeFrom="column">
            <wp:posOffset>5435600</wp:posOffset>
          </wp:positionH>
          <wp:positionV relativeFrom="paragraph">
            <wp:posOffset>118110</wp:posOffset>
          </wp:positionV>
          <wp:extent cx="1007110" cy="563983"/>
          <wp:effectExtent l="0" t="0" r="0" b="0"/>
          <wp:wrapNone/>
          <wp:docPr id="15833426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7110" cy="5639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3600" behindDoc="0" locked="0" layoutInCell="1" hidden="0" allowOverlap="1" wp14:anchorId="7353DD20" wp14:editId="22F4B24D">
          <wp:simplePos x="0" y="0"/>
          <wp:positionH relativeFrom="margin">
            <wp:posOffset>-565150</wp:posOffset>
          </wp:positionH>
          <wp:positionV relativeFrom="paragraph">
            <wp:posOffset>184150</wp:posOffset>
          </wp:positionV>
          <wp:extent cx="1746250" cy="384163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2442" b="2442"/>
                  <a:stretch>
                    <a:fillRect/>
                  </a:stretch>
                </pic:blipFill>
                <pic:spPr>
                  <a:xfrm>
                    <a:off x="0" y="0"/>
                    <a:ext cx="1746250" cy="384163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color w:val="E01B84"/>
        <w:sz w:val="24"/>
        <w:szCs w:val="24"/>
      </w:rPr>
      <w:t xml:space="preserve"> </w:t>
    </w:r>
  </w:p>
  <w:p w14:paraId="72A697BF" w14:textId="628C533E" w:rsidR="00414198" w:rsidRDefault="00414198" w:rsidP="00414198">
    <w:pPr>
      <w:tabs>
        <w:tab w:val="center" w:pos="4513"/>
        <w:tab w:val="right" w:pos="9026"/>
      </w:tabs>
      <w:spacing w:before="0" w:line="240" w:lineRule="auto"/>
      <w:ind w:left="0"/>
      <w:jc w:val="center"/>
      <w:rPr>
        <w:color w:val="E01B84"/>
        <w:sz w:val="24"/>
        <w:szCs w:val="24"/>
      </w:rPr>
    </w:pPr>
  </w:p>
  <w:p w14:paraId="204AF268" w14:textId="72201B0F" w:rsidR="00414198" w:rsidRDefault="00414198" w:rsidP="00414198">
    <w:pPr>
      <w:tabs>
        <w:tab w:val="center" w:pos="4513"/>
        <w:tab w:val="right" w:pos="9026"/>
      </w:tabs>
      <w:spacing w:before="0" w:line="240" w:lineRule="auto"/>
      <w:ind w:left="0"/>
      <w:jc w:val="center"/>
      <w:rPr>
        <w:rFonts w:ascii="Open Sans Light" w:eastAsia="Open Sans Light" w:hAnsi="Open Sans Light" w:cs="Open Sans Light"/>
        <w:color w:val="000000"/>
        <w:sz w:val="18"/>
        <w:szCs w:val="18"/>
      </w:rPr>
    </w:pPr>
    <w:r>
      <w:rPr>
        <w:rFonts w:ascii="Open Sans Light" w:eastAsia="Open Sans Light" w:hAnsi="Open Sans Light" w:cs="Open Sans Light"/>
        <w:color w:val="000000"/>
        <w:sz w:val="18"/>
        <w:szCs w:val="18"/>
      </w:rPr>
      <w:t>“UNIQUE” – Erasmus+ Project № 2023-1-DE02-KA220-000155982</w:t>
    </w:r>
  </w:p>
  <w:p w14:paraId="7363F3E6" w14:textId="7C187783" w:rsidR="00196A49" w:rsidRDefault="00196A49">
    <w:pPr>
      <w:pBdr>
        <w:top w:val="nil"/>
        <w:left w:val="nil"/>
        <w:bottom w:val="nil"/>
        <w:right w:val="nil"/>
        <w:between w:val="nil"/>
      </w:pBdr>
      <w:spacing w:before="800"/>
      <w:ind w:hanging="17"/>
      <w:rPr>
        <w:color w:val="E01B84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646B9" w14:textId="77777777" w:rsidR="00196A49" w:rsidRDefault="00000000">
    <w:pPr>
      <w:spacing w:line="240" w:lineRule="auto"/>
      <w:ind w:left="3826" w:right="-1130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623BEED8" wp14:editId="3046B3DB">
          <wp:simplePos x="0" y="0"/>
          <wp:positionH relativeFrom="column">
            <wp:posOffset>4579620</wp:posOffset>
          </wp:positionH>
          <wp:positionV relativeFrom="paragraph">
            <wp:posOffset>-68576</wp:posOffset>
          </wp:positionV>
          <wp:extent cx="2280920" cy="2280920"/>
          <wp:effectExtent l="0" t="0" r="0" b="0"/>
          <wp:wrapNone/>
          <wp:docPr id="1583342608" name="image6.png" descr="Eck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Eckgrafi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0920" cy="2280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24277C" w14:textId="77777777" w:rsidR="00196A49" w:rsidRDefault="00000000">
    <w:pPr>
      <w:spacing w:before="0" w:line="240" w:lineRule="auto"/>
      <w:ind w:left="-992" w:right="-1130"/>
      <w:rPr>
        <w:color w:val="000000"/>
      </w:rPr>
    </w:pPr>
    <w:r>
      <w:rPr>
        <w:color w:val="000000"/>
      </w:rPr>
      <w:t>“UNIQUE” - Erasmus+ Project Nr.: 2023-1-DE02-KA220-000155982</w:t>
    </w:r>
  </w:p>
  <w:p w14:paraId="3C0B98B0" w14:textId="77777777" w:rsidR="00196A49" w:rsidRDefault="00000000">
    <w:pPr>
      <w:pBdr>
        <w:top w:val="nil"/>
        <w:left w:val="nil"/>
        <w:bottom w:val="nil"/>
        <w:right w:val="nil"/>
        <w:between w:val="nil"/>
      </w:pBdr>
      <w:spacing w:before="0"/>
      <w:ind w:hanging="17"/>
    </w:pPr>
    <w:r>
      <w:t xml:space="preserve">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40DCA"/>
    <w:multiLevelType w:val="multilevel"/>
    <w:tmpl w:val="7FB4A614"/>
    <w:lvl w:ilvl="0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AD816C4"/>
    <w:multiLevelType w:val="multilevel"/>
    <w:tmpl w:val="358A63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00A39F9"/>
    <w:multiLevelType w:val="multilevel"/>
    <w:tmpl w:val="717E54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73F748D"/>
    <w:multiLevelType w:val="multilevel"/>
    <w:tmpl w:val="DE502EE8"/>
    <w:lvl w:ilvl="0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79383773"/>
    <w:multiLevelType w:val="multilevel"/>
    <w:tmpl w:val="0F626C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49910702">
    <w:abstractNumId w:val="2"/>
  </w:num>
  <w:num w:numId="2" w16cid:durableId="1782410651">
    <w:abstractNumId w:val="1"/>
  </w:num>
  <w:num w:numId="3" w16cid:durableId="2005207132">
    <w:abstractNumId w:val="4"/>
  </w:num>
  <w:num w:numId="4" w16cid:durableId="800224926">
    <w:abstractNumId w:val="0"/>
  </w:num>
  <w:num w:numId="5" w16cid:durableId="20326089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A49"/>
    <w:rsid w:val="00196A49"/>
    <w:rsid w:val="001A63F2"/>
    <w:rsid w:val="002868DF"/>
    <w:rsid w:val="00414198"/>
    <w:rsid w:val="00886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94DE52"/>
  <w15:docId w15:val="{057C4FA3-CB2A-4A47-B644-C37BD0211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="Roboto" w:hAnsi="Roboto" w:cs="Roboto"/>
        <w:color w:val="666666"/>
        <w:sz w:val="22"/>
        <w:szCs w:val="22"/>
        <w:lang w:val="en-GB" w:eastAsia="de-DE" w:bidi="ar-SA"/>
      </w:rPr>
    </w:rPrDefault>
    <w:pPrDefault>
      <w:pPr>
        <w:spacing w:before="200" w:line="336" w:lineRule="auto"/>
        <w:ind w:left="-1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A72EA"/>
    <w:pPr>
      <w:contextualSpacing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A3650C"/>
    <w:pPr>
      <w:pBdr>
        <w:top w:val="nil"/>
        <w:left w:val="nil"/>
        <w:bottom w:val="nil"/>
        <w:right w:val="nil"/>
        <w:between w:val="nil"/>
      </w:pBdr>
      <w:spacing w:before="480" w:line="240" w:lineRule="auto"/>
      <w:outlineLvl w:val="0"/>
    </w:pPr>
    <w:rPr>
      <w:b/>
      <w:bCs/>
      <w:color w:val="000000"/>
      <w:sz w:val="32"/>
      <w:szCs w:val="32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rsid w:val="00A3650C"/>
    <w:pPr>
      <w:spacing w:before="320" w:line="240" w:lineRule="auto"/>
      <w:ind w:left="720" w:hanging="360"/>
      <w:outlineLvl w:val="1"/>
    </w:pPr>
    <w:rPr>
      <w:b/>
      <w:bCs/>
      <w:color w:val="000000"/>
      <w:sz w:val="24"/>
      <w:szCs w:val="24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spacing w:line="240" w:lineRule="auto"/>
      <w:outlineLvl w:val="2"/>
    </w:pPr>
    <w:rPr>
      <w:b/>
      <w:color w:val="E01B84"/>
      <w:sz w:val="24"/>
      <w:szCs w:val="24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0"/>
      <w:outlineLvl w:val="3"/>
    </w:pPr>
    <w:rPr>
      <w:b/>
      <w:color w:val="6D64E8"/>
      <w:sz w:val="40"/>
      <w:szCs w:val="40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before="400" w:line="240" w:lineRule="auto"/>
    </w:pPr>
    <w:rPr>
      <w:color w:val="283592"/>
      <w:sz w:val="68"/>
      <w:szCs w:val="6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color w:val="E01B84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A1F21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1F21"/>
  </w:style>
  <w:style w:type="paragraph" w:styleId="Fuzeile">
    <w:name w:val="footer"/>
    <w:basedOn w:val="Standard"/>
    <w:link w:val="FuzeileZchn"/>
    <w:uiPriority w:val="99"/>
    <w:unhideWhenUsed/>
    <w:rsid w:val="003A1F21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A1F21"/>
  </w:style>
  <w:style w:type="paragraph" w:styleId="Zitat">
    <w:name w:val="Quote"/>
    <w:basedOn w:val="Standard"/>
    <w:next w:val="Standard"/>
    <w:link w:val="ZitatZchn"/>
    <w:uiPriority w:val="29"/>
    <w:qFormat/>
    <w:rsid w:val="00386AB6"/>
    <w:pPr>
      <w:spacing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86AB6"/>
    <w:rPr>
      <w:i/>
      <w:iCs/>
      <w:color w:val="404040" w:themeColor="text1" w:themeTint="BF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64EDB"/>
    <w:pPr>
      <w:keepNext/>
      <w:keepLines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n-US"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A64EDB"/>
    <w:pPr>
      <w:spacing w:after="100"/>
      <w:ind w:left="0"/>
    </w:pPr>
  </w:style>
  <w:style w:type="paragraph" w:styleId="Verzeichnis2">
    <w:name w:val="toc 2"/>
    <w:basedOn w:val="Standard"/>
    <w:next w:val="Standard"/>
    <w:autoRedefine/>
    <w:uiPriority w:val="39"/>
    <w:unhideWhenUsed/>
    <w:rsid w:val="00A64EDB"/>
    <w:pPr>
      <w:spacing w:after="100"/>
      <w:ind w:left="220"/>
    </w:pPr>
  </w:style>
  <w:style w:type="character" w:styleId="Hyperlink">
    <w:name w:val="Hyperlink"/>
    <w:basedOn w:val="Absatz-Standardschriftart"/>
    <w:uiPriority w:val="99"/>
    <w:unhideWhenUsed/>
    <w:rsid w:val="00A64EDB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46DFC"/>
    <w:pPr>
      <w:ind w:left="720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3650C"/>
    <w:rPr>
      <w:b/>
      <w:bCs/>
      <w:color w:val="000000"/>
      <w:sz w:val="32"/>
      <w:szCs w:val="32"/>
      <w:lang w:val="en-GB"/>
    </w:rPr>
  </w:style>
  <w:style w:type="paragraph" w:styleId="Verzeichnis3">
    <w:name w:val="toc 3"/>
    <w:basedOn w:val="Standard"/>
    <w:next w:val="Standard"/>
    <w:autoRedefine/>
    <w:uiPriority w:val="39"/>
    <w:unhideWhenUsed/>
    <w:rsid w:val="000A779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Om8qdY4wQah0Ye9j3gWWNDIUEg==">CgMxLjA4AHIhMXJLUVJmVV9pU0VfQTRfbk1hS0NWWXd3RWNCSmNHODY5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1050</Characters>
  <Application>Microsoft Office Word</Application>
  <DocSecurity>0</DocSecurity>
  <Lines>8</Lines>
  <Paragraphs>2</Paragraphs>
  <ScaleCrop>false</ScaleCrop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 Mason</dc:creator>
  <cp:lastModifiedBy>Detsch, Iris</cp:lastModifiedBy>
  <cp:revision>3</cp:revision>
  <dcterms:created xsi:type="dcterms:W3CDTF">2024-11-25T11:09:00Z</dcterms:created>
  <dcterms:modified xsi:type="dcterms:W3CDTF">2025-10-17T08:16:00Z</dcterms:modified>
</cp:coreProperties>
</file>