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before="200" w:line="240" w:lineRule="auto"/>
        <w:ind w:left="-992.1259842519685" w:right="-1130" w:firstLine="0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-676271</wp:posOffset>
            </wp:positionH>
            <wp:positionV relativeFrom="paragraph">
              <wp:posOffset>8963025</wp:posOffset>
            </wp:positionV>
            <wp:extent cx="7785735" cy="801370"/>
            <wp:effectExtent b="0" l="0" r="0" t="0"/>
            <wp:wrapNone/>
            <wp:docPr descr="Fußzeilengrafik" id="34" name="image4.png"/>
            <a:graphic>
              <a:graphicData uri="http://schemas.openxmlformats.org/drawingml/2006/picture">
                <pic:pic>
                  <pic:nvPicPr>
                    <pic:cNvPr descr="Fußzeilengrafik"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85735" cy="8013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8877300</wp:posOffset>
                </wp:positionV>
                <wp:extent cx="5486400" cy="583142"/>
                <wp:effectExtent b="0" l="0" r="0" t="0"/>
                <wp:wrapNone/>
                <wp:docPr id="3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953350" y="3543750"/>
                          <a:ext cx="4785300" cy="47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0"/>
                                <w:smallCaps w:val="0"/>
                                <w:strike w:val="0"/>
                                <w:color w:val="26324b"/>
                                <w:sz w:val="14"/>
                                <w:vertAlign w:val="baseline"/>
                              </w:rPr>
                              <w:t xml:space="preserve">Finanziato dall'Unione europea. Le opinioni espresse appartengono, tuttavia, al solo o ai soli autori e non riflettono necessariamente le opinioni dell'Unione europea o dell’Agenzia esecutiva europea per l’istruzione e la cultura (EACEA). Né l'Unione europea né l'EACEA possono esserne ritenute responsabili.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-431799</wp:posOffset>
                </wp:positionH>
                <wp:positionV relativeFrom="paragraph">
                  <wp:posOffset>8877300</wp:posOffset>
                </wp:positionV>
                <wp:extent cx="5486400" cy="583142"/>
                <wp:effectExtent b="0" l="0" r="0" t="0"/>
                <wp:wrapNone/>
                <wp:docPr id="33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86400" cy="583142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2">
      <w:pPr>
        <w:spacing w:after="0" w:before="200" w:line="240" w:lineRule="auto"/>
        <w:ind w:left="-992.1259842519685" w:right="-1130" w:firstLine="0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before="200" w:line="336" w:lineRule="auto"/>
        <w:ind w:left="-17" w:firstLine="0"/>
        <w:rPr>
          <w:rFonts w:ascii="Roboto" w:cs="Roboto" w:eastAsia="Roboto" w:hAnsi="Roboto"/>
          <w:color w:val="6666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Title"/>
        <w:keepNext w:val="0"/>
        <w:keepLines w:val="0"/>
        <w:spacing w:after="0" w:before="0" w:line="240" w:lineRule="auto"/>
        <w:ind w:right="4"/>
        <w:jc w:val="left"/>
        <w:rPr>
          <w:rFonts w:ascii="Roboto" w:cs="Roboto" w:eastAsia="Roboto" w:hAnsi="Roboto"/>
          <w:b w:val="0"/>
          <w:color w:val="283592"/>
          <w:sz w:val="96"/>
          <w:szCs w:val="96"/>
        </w:rPr>
      </w:pPr>
      <w:r w:rsidDel="00000000" w:rsidR="00000000" w:rsidRPr="00000000">
        <w:rPr>
          <w:rFonts w:ascii="Roboto" w:cs="Roboto" w:eastAsia="Roboto" w:hAnsi="Roboto"/>
          <w:b w:val="0"/>
          <w:color w:val="283592"/>
          <w:sz w:val="96"/>
          <w:szCs w:val="96"/>
          <w:rtl w:val="0"/>
        </w:rPr>
        <w:t xml:space="preserve">Modulo di registrazione</w:t>
      </w:r>
    </w:p>
    <w:p w:rsidR="00000000" w:rsidDel="00000000" w:rsidP="00000000" w:rsidRDefault="00000000" w:rsidRPr="00000000" w14:paraId="00000005">
      <w:pPr>
        <w:spacing w:after="0" w:before="200" w:line="336" w:lineRule="auto"/>
        <w:ind w:left="864" w:right="864" w:firstLine="0"/>
        <w:jc w:val="center"/>
        <w:rPr>
          <w:rFonts w:ascii="Roboto" w:cs="Roboto" w:eastAsia="Roboto" w:hAnsi="Roboto"/>
          <w:i w:val="1"/>
          <w:color w:val="40404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1074419</wp:posOffset>
            </wp:positionH>
            <wp:positionV relativeFrom="paragraph">
              <wp:posOffset>290830</wp:posOffset>
            </wp:positionV>
            <wp:extent cx="3808243" cy="2141220"/>
            <wp:effectExtent b="0" l="0" r="0" t="0"/>
            <wp:wrapNone/>
            <wp:docPr id="4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08243" cy="21412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spacing w:after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before="200" w:line="336" w:lineRule="auto"/>
        <w:ind w:left="-17" w:firstLine="0"/>
        <w:rPr>
          <w:rFonts w:ascii="Roboto" w:cs="Roboto" w:eastAsia="Roboto" w:hAnsi="Roboto"/>
          <w:color w:val="6666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336" w:lineRule="auto"/>
        <w:ind w:left="-17" w:firstLine="0"/>
        <w:rPr>
          <w:rFonts w:ascii="Roboto" w:cs="Roboto" w:eastAsia="Roboto" w:hAnsi="Roboto"/>
          <w:color w:val="6666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before="20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8.00000000000006" w:lineRule="auto"/>
        <w:ind w:hanging="17"/>
        <w:jc w:val="center"/>
        <w:rPr>
          <w:rFonts w:ascii="Comfortaa" w:cs="Comfortaa" w:eastAsia="Comfortaa" w:hAnsi="Comfortaa"/>
          <w:i w:val="1"/>
          <w:color w:val="ff0066"/>
          <w:sz w:val="24"/>
          <w:szCs w:val="24"/>
        </w:rPr>
      </w:pPr>
      <w:r w:rsidDel="00000000" w:rsidR="00000000" w:rsidRPr="00000000">
        <w:rPr>
          <w:rFonts w:ascii="Comfortaa" w:cs="Comfortaa" w:eastAsia="Comfortaa" w:hAnsi="Comfortaa"/>
          <w:i w:val="1"/>
          <w:color w:val="ff0066"/>
          <w:sz w:val="24"/>
          <w:szCs w:val="24"/>
          <w:rtl w:val="0"/>
        </w:rPr>
        <w:t xml:space="preserve">“Consentiamo a chi insegna di prendere coscienza delle sfide reali affrontate dagli studenti LGBTQIA+ e lo guidiamo verso la definizione di obiettivi di apprendimento personali per migliorare l'inclusione”.</w:t>
      </w:r>
    </w:p>
    <w:p w:rsidR="00000000" w:rsidDel="00000000" w:rsidP="00000000" w:rsidRDefault="00000000" w:rsidRPr="00000000" w14:paraId="0000000F">
      <w:pPr>
        <w:spacing w:after="0" w:line="278.00000000000006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78.00000000000006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278.00000000000006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Questo strumento permette di ottenere dati essenziali su chi partecipa, come nome, ruolo, recapiti e qualsiasi altra informazione rilevante per il workshop.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ind w:left="-992" w:right="-1130" w:firstLine="0"/>
        <w:rPr>
          <w:rFonts w:ascii="Roboto" w:cs="Roboto" w:eastAsia="Roboto" w:hAnsi="Roboto"/>
          <w:color w:val="6666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="278.00000000000006" w:lineRule="auto"/>
        <w:rPr>
          <w:rFonts w:ascii="Roboto" w:cs="Roboto" w:eastAsia="Roboto" w:hAnsi="Roboto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-428624</wp:posOffset>
            </wp:positionH>
            <wp:positionV relativeFrom="paragraph">
              <wp:posOffset>218169</wp:posOffset>
            </wp:positionV>
            <wp:extent cx="2205264" cy="495300"/>
            <wp:effectExtent b="0" l="0" r="0" t="0"/>
            <wp:wrapSquare wrapText="bothSides" distB="114300" distT="114300" distL="114300" distR="114300"/>
            <wp:docPr id="35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0"/>
                    <a:srcRect b="0" l="0" r="567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05264" cy="495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1914525</wp:posOffset>
            </wp:positionH>
            <wp:positionV relativeFrom="paragraph">
              <wp:posOffset>219075</wp:posOffset>
            </wp:positionV>
            <wp:extent cx="1307193" cy="457517"/>
            <wp:effectExtent b="0" l="0" r="0" t="0"/>
            <wp:wrapNone/>
            <wp:docPr id="3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7193" cy="45751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D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b w:val="1"/>
          <w:color w:val="223773"/>
          <w:sz w:val="32"/>
          <w:szCs w:val="32"/>
        </w:rPr>
      </w:pPr>
      <w:r w:rsidDel="00000000" w:rsidR="00000000" w:rsidRPr="00000000">
        <w:rPr>
          <w:b w:val="1"/>
          <w:color w:val="223773"/>
          <w:sz w:val="32"/>
          <w:szCs w:val="32"/>
          <w:rtl w:val="0"/>
        </w:rPr>
        <w:t xml:space="preserve">Modulo di registrazione per il corso di formazione UNIQUE</w:t>
      </w:r>
    </w:p>
    <w:p w:rsidR="00000000" w:rsidDel="00000000" w:rsidP="00000000" w:rsidRDefault="00000000" w:rsidRPr="00000000" w14:paraId="00000020">
      <w:pPr>
        <w:spacing w:line="278.00000000000006" w:lineRule="auto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8.0000000000000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Questo è un modello di modulo di registrazione personalizzabile. Personalizzalo con i campi necessari. Creane una copia e aggiungi dettagli specifici del workshop/formazione, come date, orari, sedi o requisiti, a seconda delle necessità.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hd w:fill="ffffff" w:val="clear"/>
        <w:spacing w:after="180" w:before="360" w:line="327.27272727272725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Siamo lieti di invitarti a un </w:t>
      </w:r>
      <w:r w:rsidDel="00000000" w:rsidR="00000000" w:rsidRPr="00000000">
        <w:rPr>
          <w:b w:val="1"/>
          <w:sz w:val="24"/>
          <w:szCs w:val="24"/>
          <w:rtl w:val="0"/>
        </w:rPr>
        <w:t xml:space="preserve">workshop</w:t>
      </w:r>
      <w:r w:rsidDel="00000000" w:rsidR="00000000" w:rsidRPr="00000000">
        <w:rPr>
          <w:sz w:val="24"/>
          <w:szCs w:val="24"/>
          <w:rtl w:val="0"/>
        </w:rPr>
        <w:t xml:space="preserve"> che introduce strumenti pratici e percorsi di apprendimento personalizzati per promuovere l'inclusività per le persone LGBTQIA+ all'interno degli istituti scolastici.</w:t>
      </w:r>
    </w:p>
    <w:p w:rsidR="00000000" w:rsidDel="00000000" w:rsidP="00000000" w:rsidRDefault="00000000" w:rsidRPr="00000000" w14:paraId="00000023">
      <w:pPr>
        <w:shd w:fill="ffffff" w:val="clear"/>
        <w:spacing w:after="180" w:before="360" w:line="327.27272727272725" w:lineRule="auto"/>
        <w:rPr>
          <w:b w:val="1"/>
          <w:color w:val="202124"/>
          <w:sz w:val="24"/>
          <w:szCs w:val="24"/>
        </w:rPr>
      </w:pPr>
      <w:r w:rsidDel="00000000" w:rsidR="00000000" w:rsidRPr="00000000">
        <w:rPr>
          <w:b w:val="1"/>
          <w:color w:val="202124"/>
          <w:sz w:val="24"/>
          <w:szCs w:val="24"/>
          <w:rtl w:val="0"/>
        </w:rPr>
        <w:t xml:space="preserve">Data: </w:t>
      </w:r>
    </w:p>
    <w:p w:rsidR="00000000" w:rsidDel="00000000" w:rsidP="00000000" w:rsidRDefault="00000000" w:rsidRPr="00000000" w14:paraId="00000024">
      <w:pPr>
        <w:shd w:fill="ffffff" w:val="clear"/>
        <w:spacing w:after="180" w:before="360" w:line="327.27272727272725" w:lineRule="auto"/>
        <w:rPr>
          <w:b w:val="1"/>
          <w:color w:val="202124"/>
          <w:sz w:val="24"/>
          <w:szCs w:val="24"/>
        </w:rPr>
      </w:pPr>
      <w:r w:rsidDel="00000000" w:rsidR="00000000" w:rsidRPr="00000000">
        <w:rPr>
          <w:b w:val="1"/>
          <w:color w:val="202124"/>
          <w:sz w:val="24"/>
          <w:szCs w:val="24"/>
          <w:rtl w:val="0"/>
        </w:rPr>
        <w:t xml:space="preserve">Ora: </w:t>
      </w:r>
    </w:p>
    <w:p w:rsidR="00000000" w:rsidDel="00000000" w:rsidP="00000000" w:rsidRDefault="00000000" w:rsidRPr="00000000" w14:paraId="00000025">
      <w:pPr>
        <w:shd w:fill="ffffff" w:val="clear"/>
        <w:spacing w:after="180" w:before="360" w:line="327.27272727272725" w:lineRule="auto"/>
        <w:rPr>
          <w:b w:val="1"/>
          <w:color w:val="202124"/>
          <w:sz w:val="24"/>
          <w:szCs w:val="24"/>
        </w:rPr>
      </w:pPr>
      <w:r w:rsidDel="00000000" w:rsidR="00000000" w:rsidRPr="00000000">
        <w:rPr>
          <w:b w:val="1"/>
          <w:color w:val="202124"/>
          <w:sz w:val="24"/>
          <w:szCs w:val="24"/>
          <w:rtl w:val="0"/>
        </w:rPr>
        <w:t xml:space="preserve">Luogo: </w:t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shd w:fill="ffffff" w:val="clear"/>
        <w:spacing w:after="0" w:afterAutospacing="0" w:line="36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Nome e cognome</w:t>
      </w:r>
      <w:r w:rsidDel="00000000" w:rsidR="00000000" w:rsidRPr="00000000">
        <w:rPr>
          <w:color w:val="202124"/>
          <w:sz w:val="24"/>
          <w:szCs w:val="24"/>
          <w:rtl w:val="0"/>
        </w:rPr>
        <w:t xml:space="preserve">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shd w:fill="ffffff" w:val="clear"/>
        <w:spacing w:after="0" w:afterAutospacing="0" w:line="36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Email: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shd w:fill="ffffff" w:val="clear"/>
        <w:spacing w:after="0" w:afterAutospacing="0" w:line="36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Organizzazione: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shd w:fill="ffffff" w:val="clear"/>
        <w:spacing w:after="0" w:afterAutospacing="0" w:line="36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Restrizioni alimentari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Nessuna</w:t>
      </w:r>
    </w:p>
    <w:p w:rsidR="00000000" w:rsidDel="00000000" w:rsidP="00000000" w:rsidRDefault="00000000" w:rsidRPr="00000000" w14:paraId="0000002B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Vegetariano</w:t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Vegano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  <w:u w:val="none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Halal</w:t>
      </w:r>
    </w:p>
    <w:p w:rsidR="00000000" w:rsidDel="00000000" w:rsidP="00000000" w:rsidRDefault="00000000" w:rsidRPr="00000000" w14:paraId="0000002E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Kosher</w:t>
      </w:r>
    </w:p>
    <w:p w:rsidR="00000000" w:rsidDel="00000000" w:rsidP="00000000" w:rsidRDefault="00000000" w:rsidRPr="00000000" w14:paraId="0000002F">
      <w:pPr>
        <w:numPr>
          <w:ilvl w:val="0"/>
          <w:numId w:val="4"/>
        </w:numPr>
        <w:shd w:fill="ffffff" w:val="clear"/>
        <w:spacing w:after="0" w:afterAutospacing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Senza glutine</w:t>
      </w:r>
    </w:p>
    <w:p w:rsidR="00000000" w:rsidDel="00000000" w:rsidP="00000000" w:rsidRDefault="00000000" w:rsidRPr="00000000" w14:paraId="00000030">
      <w:pPr>
        <w:numPr>
          <w:ilvl w:val="0"/>
          <w:numId w:val="4"/>
        </w:numPr>
        <w:shd w:fill="ffffff" w:val="clear"/>
        <w:spacing w:after="200" w:before="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Altre:</w:t>
      </w:r>
    </w:p>
    <w:p w:rsidR="00000000" w:rsidDel="00000000" w:rsidP="00000000" w:rsidRDefault="00000000" w:rsidRPr="00000000" w14:paraId="00000031">
      <w:pPr>
        <w:numPr>
          <w:ilvl w:val="0"/>
          <w:numId w:val="5"/>
        </w:numPr>
        <w:shd w:fill="ffffff" w:val="clear"/>
        <w:spacing w:after="0" w:afterAutospacing="0" w:line="36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Capisco che i miei dati saranno utilizzati solo per questo scopo del progetto.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2"/>
        </w:numPr>
        <w:shd w:fill="ffffff" w:val="clear"/>
        <w:spacing w:after="180" w:line="240" w:lineRule="auto"/>
        <w:ind w:left="720" w:hanging="360"/>
        <w:rPr>
          <w:color w:val="202124"/>
          <w:sz w:val="24"/>
          <w:szCs w:val="24"/>
        </w:rPr>
      </w:pPr>
      <w:r w:rsidDel="00000000" w:rsidR="00000000" w:rsidRPr="00000000">
        <w:rPr>
          <w:color w:val="202124"/>
          <w:sz w:val="24"/>
          <w:szCs w:val="24"/>
          <w:rtl w:val="0"/>
        </w:rPr>
        <w:t xml:space="preserve">Sì</w:t>
      </w:r>
    </w:p>
    <w:p w:rsidR="00000000" w:rsidDel="00000000" w:rsidP="00000000" w:rsidRDefault="00000000" w:rsidRPr="00000000" w14:paraId="00000033">
      <w:pPr>
        <w:rPr>
          <w:rFonts w:ascii="Open Sans" w:cs="Open Sans" w:eastAsia="Open Sans" w:hAnsi="Open Sans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Open Sans Medium" w:cs="Open Sans Medium" w:eastAsia="Open Sans Medium" w:hAnsi="Open Sans Medium"/>
        </w:rPr>
      </w:pPr>
      <w:r w:rsidDel="00000000" w:rsidR="00000000" w:rsidRPr="00000000">
        <w:rPr>
          <w:rtl w:val="0"/>
        </w:rPr>
      </w:r>
    </w:p>
    <w:sectPr>
      <w:headerReference r:id="rId12" w:type="default"/>
      <w:headerReference r:id="rId13" w:type="first"/>
      <w:footerReference r:id="rId14" w:type="default"/>
      <w:footerReference r:id="rId15" w:type="first"/>
      <w:pgSz w:h="16838" w:w="11906" w:orient="portrait"/>
      <w:pgMar w:bottom="1134" w:top="1417" w:left="992.1259842519685" w:right="857.0078740157493" w:header="453.5433070866142" w:footer="283.46456692913387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Georgia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Open Sans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omfortaa">
    <w:embedRegular w:fontKey="{00000000-0000-0000-0000-000000000000}" r:id="rId9" w:subsetted="0"/>
    <w:embedBold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8">
    <w:pPr>
      <w:spacing w:after="0" w:line="240" w:lineRule="auto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9">
    <w:pPr>
      <w:tabs>
        <w:tab w:val="center" w:leader="none" w:pos="4513"/>
        <w:tab w:val="right" w:leader="none" w:pos="9026"/>
      </w:tabs>
      <w:spacing w:after="0" w:line="240" w:lineRule="auto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A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5">
    <w:pPr>
      <w:tabs>
        <w:tab w:val="center" w:leader="none" w:pos="4513"/>
        <w:tab w:val="right" w:leader="none" w:pos="9026"/>
      </w:tabs>
      <w:spacing w:after="0" w:line="240" w:lineRule="auto"/>
      <w:jc w:val="left"/>
      <w:rPr/>
    </w:pPr>
    <w:r w:rsidDel="00000000" w:rsidR="00000000" w:rsidRPr="00000000">
      <w:rPr>
        <w:sz w:val="24"/>
        <w:szCs w:val="24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6310950</wp:posOffset>
          </wp:positionH>
          <wp:positionV relativeFrom="page">
            <wp:posOffset>116550</wp:posOffset>
          </wp:positionV>
          <wp:extent cx="640373" cy="438150"/>
          <wp:effectExtent b="0" l="0" r="0" t="0"/>
          <wp:wrapNone/>
          <wp:docPr id="39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40373" cy="4381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  <w:t xml:space="preserve">“UNIQUE” – Progetto Erasmus+ № 2023-1-DE02-KA220-000155982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-23812</wp:posOffset>
          </wp:positionH>
          <wp:positionV relativeFrom="paragraph">
            <wp:posOffset>-38099</wp:posOffset>
          </wp:positionV>
          <wp:extent cx="1400432" cy="304800"/>
          <wp:effectExtent b="0" l="0" r="0" t="0"/>
          <wp:wrapSquare wrapText="bothSides" distB="114300" distT="114300" distL="114300" distR="114300"/>
          <wp:docPr id="38" name="image6.jpg"/>
          <a:graphic>
            <a:graphicData uri="http://schemas.openxmlformats.org/drawingml/2006/picture">
              <pic:pic>
                <pic:nvPicPr>
                  <pic:cNvPr id="0" name="image6.jpg"/>
                  <pic:cNvPicPr preferRelativeResize="0"/>
                </pic:nvPicPr>
                <pic:blipFill>
                  <a:blip r:embed="rId2"/>
                  <a:srcRect b="0" l="0" r="5671" t="0"/>
                  <a:stretch>
                    <a:fillRect/>
                  </a:stretch>
                </pic:blipFill>
                <pic:spPr>
                  <a:xfrm>
                    <a:off x="0" y="0"/>
                    <a:ext cx="1400432" cy="30480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6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7">
    <w:pPr>
      <w:spacing w:after="0" w:before="200" w:line="240" w:lineRule="auto"/>
      <w:ind w:left="-992.1259842519685" w:right="-1130" w:firstLine="0"/>
      <w:rPr/>
    </w:pPr>
    <w:r w:rsidDel="00000000" w:rsidR="00000000" w:rsidRPr="00000000">
      <w:rPr>
        <w:rFonts w:ascii="Roboto" w:cs="Roboto" w:eastAsia="Roboto" w:hAnsi="Roboto"/>
        <w:rtl w:val="0"/>
      </w:rPr>
      <w:t xml:space="preserve">       “UNIQUE” - Progetto Erasmus+ Nr.: 2023-1-DE02-KA220-000155982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4667250</wp:posOffset>
          </wp:positionH>
          <wp:positionV relativeFrom="paragraph">
            <wp:posOffset>-287996</wp:posOffset>
          </wp:positionV>
          <wp:extent cx="2280920" cy="2280920"/>
          <wp:effectExtent b="0" l="0" r="0" t="0"/>
          <wp:wrapNone/>
          <wp:docPr descr="Eckgrafik" id="36" name="image1.png"/>
          <a:graphic>
            <a:graphicData uri="http://schemas.openxmlformats.org/drawingml/2006/picture">
              <pic:pic>
                <pic:nvPicPr>
                  <pic:cNvPr descr="Eckgrafik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280920" cy="228092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59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tandard" w:default="1">
    <w:name w:val="Normal"/>
    <w:qFormat w:val="1"/>
  </w:style>
  <w:style w:type="paragraph" w:styleId="berschrift2">
    <w:name w:val="heading 2"/>
    <w:basedOn w:val="Standard"/>
    <w:next w:val="Standard"/>
    <w:link w:val="berschrift2Zchn"/>
    <w:uiPriority w:val="9"/>
    <w:semiHidden w:val="1"/>
    <w:unhideWhenUsed w:val="1"/>
    <w:qFormat w:val="1"/>
    <w:rsid w:val="002B77C6"/>
    <w:pPr>
      <w:keepNext w:val="1"/>
      <w:keepLines w:val="1"/>
      <w:spacing w:after="0" w:before="40"/>
      <w:outlineLvl w:val="1"/>
    </w:pPr>
    <w:rPr>
      <w:rFonts w:asciiTheme="majorHAnsi" w:cstheme="majorBidi" w:eastAsiaTheme="majorEastAsia" w:hAnsiTheme="majorHAnsi"/>
      <w:color w:val="2e74b5" w:themeColor="accent1" w:themeShade="0000BF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 w:val="1"/>
    <w:rsid w:val="00675173"/>
    <w:pPr>
      <w:spacing w:after="100" w:afterAutospacing="1" w:before="100" w:beforeAutospacing="1" w:line="240" w:lineRule="auto"/>
      <w:outlineLvl w:val="2"/>
    </w:pPr>
    <w:rPr>
      <w:rFonts w:ascii="Times New Roman" w:cs="Times New Roman" w:eastAsia="Times New Roman" w:hAnsi="Times New Roman"/>
      <w:b w:val="1"/>
      <w:bCs w:val="1"/>
      <w:sz w:val="27"/>
      <w:szCs w:val="27"/>
      <w:lang w:eastAsia="en-GB" w:val="en-GB"/>
    </w:rPr>
  </w:style>
  <w:style w:type="paragraph" w:styleId="berschrift4">
    <w:name w:val="heading 4"/>
    <w:basedOn w:val="Standard"/>
    <w:next w:val="Standard"/>
    <w:link w:val="berschrift4Zchn"/>
    <w:uiPriority w:val="9"/>
    <w:semiHidden w:val="1"/>
    <w:unhideWhenUsed w:val="1"/>
    <w:qFormat w:val="1"/>
    <w:rsid w:val="006521AC"/>
    <w:pPr>
      <w:keepNext w:val="1"/>
      <w:keepLines w:val="1"/>
      <w:spacing w:after="0" w:before="40"/>
      <w:outlineLvl w:val="3"/>
    </w:pPr>
    <w:rPr>
      <w:rFonts w:asciiTheme="majorHAnsi" w:cstheme="majorBidi" w:eastAsiaTheme="majorEastAsia" w:hAnsiTheme="majorHAnsi"/>
      <w:i w:val="1"/>
      <w:iCs w:val="1"/>
      <w:color w:val="2e74b5" w:themeColor="accent1" w:themeShade="0000BF"/>
    </w:rPr>
  </w:style>
  <w:style w:type="character" w:styleId="Absatz-Standardschriftart" w:default="1">
    <w:name w:val="Default Paragraph Font"/>
    <w:uiPriority w:val="1"/>
    <w:semiHidden w:val="1"/>
    <w:unhideWhenUsed w:val="1"/>
  </w:style>
  <w:style w:type="table" w:styleId="NormaleTabel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KeineListe" w:default="1">
    <w:name w:val="No List"/>
    <w:uiPriority w:val="99"/>
    <w:semiHidden w:val="1"/>
    <w:unhideWhenUsed w:val="1"/>
  </w:style>
  <w:style w:type="table" w:styleId="Tabellenraster">
    <w:name w:val="Table Grid"/>
    <w:basedOn w:val="NormaleTabelle"/>
    <w:uiPriority w:val="39"/>
    <w:rsid w:val="00675173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tandardWeb">
    <w:name w:val="Normal (Web)"/>
    <w:basedOn w:val="Standard"/>
    <w:uiPriority w:val="99"/>
    <w:semiHidden w:val="1"/>
    <w:unhideWhenUsed w:val="1"/>
    <w:rsid w:val="00675173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n-GB" w:val="en-GB"/>
    </w:rPr>
  </w:style>
  <w:style w:type="character" w:styleId="Fett">
    <w:name w:val="Strong"/>
    <w:basedOn w:val="Absatz-Standardschriftart"/>
    <w:uiPriority w:val="22"/>
    <w:qFormat w:val="1"/>
    <w:rsid w:val="00675173"/>
    <w:rPr>
      <w:b w:val="1"/>
      <w:bCs w:val="1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675173"/>
    <w:rPr>
      <w:rFonts w:ascii="Times New Roman" w:cs="Times New Roman" w:eastAsia="Times New Roman" w:hAnsi="Times New Roman"/>
      <w:b w:val="1"/>
      <w:bCs w:val="1"/>
      <w:sz w:val="27"/>
      <w:szCs w:val="27"/>
      <w:lang w:eastAsia="en-GB" w:val="en-GB"/>
    </w:rPr>
  </w:style>
  <w:style w:type="character" w:styleId="Hervorhebung">
    <w:name w:val="Emphasis"/>
    <w:basedOn w:val="Absatz-Standardschriftart"/>
    <w:uiPriority w:val="20"/>
    <w:qFormat w:val="1"/>
    <w:rsid w:val="006521AC"/>
    <w:rPr>
      <w:i w:val="1"/>
      <w:iCs w:val="1"/>
    </w:rPr>
  </w:style>
  <w:style w:type="character" w:styleId="berschrift4Zchn" w:customStyle="1">
    <w:name w:val="Überschrift 4 Zchn"/>
    <w:basedOn w:val="Absatz-Standardschriftart"/>
    <w:link w:val="berschrift4"/>
    <w:uiPriority w:val="9"/>
    <w:semiHidden w:val="1"/>
    <w:rsid w:val="006521AC"/>
    <w:rPr>
      <w:rFonts w:asciiTheme="majorHAnsi" w:cstheme="majorBidi" w:eastAsiaTheme="majorEastAsia" w:hAnsiTheme="majorHAnsi"/>
      <w:i w:val="1"/>
      <w:iCs w:val="1"/>
      <w:color w:val="2e74b5" w:themeColor="accent1" w:themeShade="0000BF"/>
    </w:rPr>
  </w:style>
  <w:style w:type="paragraph" w:styleId="Listenabsatz">
    <w:name w:val="List Paragraph"/>
    <w:basedOn w:val="Standard"/>
    <w:uiPriority w:val="34"/>
    <w:qFormat w:val="1"/>
    <w:rsid w:val="00777FBB"/>
    <w:pPr>
      <w:ind w:left="720"/>
      <w:contextualSpacing w:val="1"/>
    </w:pPr>
  </w:style>
  <w:style w:type="character" w:styleId="berschrift2Zchn" w:customStyle="1">
    <w:name w:val="Überschrift 2 Zchn"/>
    <w:basedOn w:val="Absatz-Standardschriftart"/>
    <w:link w:val="berschrift2"/>
    <w:uiPriority w:val="9"/>
    <w:semiHidden w:val="1"/>
    <w:rsid w:val="002B77C6"/>
    <w:rPr>
      <w:rFonts w:asciiTheme="majorHAnsi" w:cstheme="majorBidi" w:eastAsiaTheme="majorEastAsia" w:hAnsiTheme="majorHAnsi"/>
      <w:color w:val="2e74b5" w:themeColor="accent1" w:themeShade="0000BF"/>
      <w:sz w:val="26"/>
      <w:szCs w:val="26"/>
    </w:rPr>
  </w:style>
  <w:style w:type="character" w:styleId="Hyperlink">
    <w:name w:val="Hyperlink"/>
    <w:basedOn w:val="Absatz-Standardschriftart"/>
    <w:uiPriority w:val="99"/>
    <w:unhideWhenUsed w:val="1"/>
    <w:rsid w:val="002B77C6"/>
    <w:rPr>
      <w:color w:val="0000ff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59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59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59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59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image" Target="media/image6.jpg"/><Relationship Id="rId13" Type="http://schemas.openxmlformats.org/officeDocument/2006/relationships/header" Target="header2.xml"/><Relationship Id="rId12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footer" Target="footer2.xm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Comfortaa-bold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Comfortaa-regular.ttf"/><Relationship Id="rId14" Type="http://schemas.openxmlformats.org/officeDocument/2006/relationships/font" Target="fonts/OpenSans-boldItalic.ttf"/><Relationship Id="rId5" Type="http://schemas.openxmlformats.org/officeDocument/2006/relationships/font" Target="fonts/OpenSansMedium-regular.ttf"/><Relationship Id="rId6" Type="http://schemas.openxmlformats.org/officeDocument/2006/relationships/font" Target="fonts/OpenSansMedium-bold.ttf"/><Relationship Id="rId7" Type="http://schemas.openxmlformats.org/officeDocument/2006/relationships/font" Target="fonts/OpenSansMedium-italic.ttf"/><Relationship Id="rId8" Type="http://schemas.openxmlformats.org/officeDocument/2006/relationships/font" Target="fonts/OpenSansMedium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6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BoZr/P/BbHLBNIy7ec7z9p0VQ==">CgMxLjAyCGguZ2pkZ3hzOAByITF5cFQyaHY4RHJ3bnJqY2FBVW1LUXM1Yzc2U1VZNXdYOQ==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2024-10-28T10:28:00Z</dcterms:created>
  <dc:creator>Wisamar</dc:creator>
</cp:coreProperties>
</file>